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CE8" w:rsidRPr="00B85CE8" w:rsidRDefault="00B85CE8" w:rsidP="00B85CE8">
      <w:pPr>
        <w:jc w:val="center"/>
        <w:rPr>
          <w:rFonts w:ascii="Helvetica" w:eastAsia="Times New Roman" w:hAnsi="Helvetica" w:cs="Calibri"/>
          <w:b/>
          <w:bCs/>
          <w:color w:val="000000"/>
        </w:rPr>
      </w:pPr>
      <w:r w:rsidRPr="00B85CE8">
        <w:rPr>
          <w:rFonts w:ascii="Helvetica" w:eastAsia="Times New Roman" w:hAnsi="Helvetica" w:cs="Calibri"/>
          <w:b/>
          <w:bCs/>
          <w:color w:val="000000"/>
        </w:rPr>
        <w:t>Shared Parenting Strategies Literature Review Summary</w:t>
      </w:r>
      <w:r w:rsidRPr="00B85CE8">
        <w:rPr>
          <w:rFonts w:ascii="Helvetica" w:eastAsia="Times New Roman" w:hAnsi="Helvetica" w:cs="Calibri"/>
          <w:b/>
          <w:bCs/>
          <w:color w:val="000000"/>
        </w:rPr>
        <w:br/>
      </w:r>
    </w:p>
    <w:p w:rsidR="00CE2642" w:rsidRPr="00B85CE8" w:rsidRDefault="0087499A" w:rsidP="0087499A">
      <w:pPr>
        <w:rPr>
          <w:rFonts w:ascii="Helvetica" w:eastAsia="Times New Roman" w:hAnsi="Helvetica" w:cs="Calibri"/>
          <w:color w:val="000000"/>
        </w:rPr>
      </w:pPr>
      <w:r w:rsidRPr="00B85CE8">
        <w:rPr>
          <w:rFonts w:ascii="Helvetica" w:eastAsia="Times New Roman" w:hAnsi="Helvetica" w:cs="Calibri"/>
          <w:color w:val="000000"/>
        </w:rPr>
        <w:t xml:space="preserve">The attached spreadsheet documents </w:t>
      </w:r>
      <w:r w:rsidRPr="00B85CE8">
        <w:rPr>
          <w:rFonts w:ascii="Helvetica" w:eastAsia="Times New Roman" w:hAnsi="Helvetica" w:cs="Calibri"/>
          <w:b/>
          <w:bCs/>
          <w:color w:val="000000"/>
        </w:rPr>
        <w:t>42 strategies</w:t>
      </w:r>
      <w:r w:rsidRPr="00B85CE8">
        <w:rPr>
          <w:rFonts w:ascii="Helvetica" w:eastAsia="Times New Roman" w:hAnsi="Helvetica" w:cs="Calibri"/>
          <w:color w:val="000000"/>
        </w:rPr>
        <w:t xml:space="preserve"> that focus on aspects of shared </w:t>
      </w:r>
      <w:r w:rsidR="00B85CE8">
        <w:rPr>
          <w:rFonts w:ascii="Helvetica" w:eastAsia="Times New Roman" w:hAnsi="Helvetica" w:cs="Calibri"/>
          <w:color w:val="000000"/>
        </w:rPr>
        <w:t xml:space="preserve">parenting between parents and caregivers </w:t>
      </w:r>
      <w:r w:rsidRPr="00B85CE8">
        <w:rPr>
          <w:rFonts w:ascii="Helvetica" w:eastAsia="Times New Roman" w:hAnsi="Helvetica" w:cs="Calibri"/>
          <w:color w:val="000000"/>
        </w:rPr>
        <w:t xml:space="preserve">within the context of the child welfare system. </w:t>
      </w:r>
      <w:r w:rsidR="00CE2642" w:rsidRPr="00B85CE8">
        <w:rPr>
          <w:rFonts w:ascii="Helvetica" w:eastAsia="Times New Roman" w:hAnsi="Helvetica" w:cs="Calibri"/>
          <w:color w:val="000000"/>
        </w:rPr>
        <w:t xml:space="preserve">These strategies and interventions were found through a search </w:t>
      </w:r>
      <w:r w:rsidR="00B85CE8">
        <w:rPr>
          <w:rFonts w:ascii="Helvetica" w:eastAsia="Times New Roman" w:hAnsi="Helvetica" w:cs="Calibri"/>
          <w:color w:val="000000"/>
        </w:rPr>
        <w:t xml:space="preserve">of the peer reviewed research literature on shared parenting and from </w:t>
      </w:r>
      <w:r w:rsidR="00CE2642" w:rsidRPr="00B85CE8">
        <w:rPr>
          <w:rFonts w:ascii="Helvetica" w:eastAsia="Times New Roman" w:hAnsi="Helvetica" w:cs="Calibri"/>
          <w:color w:val="000000"/>
        </w:rPr>
        <w:t>databases</w:t>
      </w:r>
      <w:r w:rsidR="00B85CE8">
        <w:rPr>
          <w:rFonts w:ascii="Helvetica" w:eastAsia="Times New Roman" w:hAnsi="Helvetica" w:cs="Calibri"/>
          <w:color w:val="000000"/>
        </w:rPr>
        <w:t xml:space="preserve"> and organizations</w:t>
      </w:r>
      <w:r w:rsidR="00CE2642" w:rsidRPr="00B85CE8">
        <w:rPr>
          <w:rFonts w:ascii="Helvetica" w:eastAsia="Times New Roman" w:hAnsi="Helvetica" w:cs="Calibri"/>
          <w:color w:val="000000"/>
        </w:rPr>
        <w:t xml:space="preserve"> such as the Child Welfare Information Gateway, </w:t>
      </w:r>
      <w:r w:rsidR="00B85CE8" w:rsidRPr="00B85CE8">
        <w:rPr>
          <w:rFonts w:ascii="Helvetica" w:eastAsia="Times New Roman" w:hAnsi="Helvetica" w:cs="Calibri"/>
          <w:color w:val="000000"/>
        </w:rPr>
        <w:t xml:space="preserve">Annie E. Casey Foundation, </w:t>
      </w:r>
      <w:r w:rsidR="00CE2642" w:rsidRPr="00B85CE8">
        <w:rPr>
          <w:rFonts w:ascii="Helvetica" w:eastAsia="Times New Roman" w:hAnsi="Helvetica" w:cs="Calibri"/>
          <w:color w:val="000000"/>
        </w:rPr>
        <w:t xml:space="preserve">the Center for the Study of Social Policy, the California Evidence-Based Clearinghouse for Child Welfare, the Birth Parent National Network, </w:t>
      </w:r>
      <w:r w:rsidR="007908AD" w:rsidRPr="00B85CE8">
        <w:rPr>
          <w:rFonts w:ascii="Helvetica" w:eastAsia="Times New Roman" w:hAnsi="Helvetica" w:cs="Calibri"/>
          <w:color w:val="000000"/>
        </w:rPr>
        <w:t xml:space="preserve">and Children’s Trust Fund Alliance. </w:t>
      </w:r>
    </w:p>
    <w:p w:rsidR="00CE2642" w:rsidRPr="00B85CE8" w:rsidRDefault="00CE2642" w:rsidP="0087499A">
      <w:pPr>
        <w:rPr>
          <w:rFonts w:ascii="Helvetica" w:eastAsia="Times New Roman" w:hAnsi="Helvetica" w:cs="Calibri"/>
          <w:color w:val="000000"/>
        </w:rPr>
      </w:pPr>
    </w:p>
    <w:p w:rsidR="00B85CE8" w:rsidRDefault="00B85CE8" w:rsidP="0087499A">
      <w:pPr>
        <w:rPr>
          <w:rFonts w:ascii="Helvetica" w:eastAsia="Times New Roman" w:hAnsi="Helvetica" w:cs="Calibri"/>
          <w:b/>
          <w:bCs/>
          <w:color w:val="000000"/>
          <w:u w:val="single"/>
        </w:rPr>
      </w:pPr>
      <w:r w:rsidRPr="00B85CE8">
        <w:rPr>
          <w:rFonts w:ascii="Helvetica" w:eastAsia="Times New Roman" w:hAnsi="Helvetica" w:cs="Calibri"/>
          <w:b/>
          <w:bCs/>
          <w:color w:val="000000"/>
          <w:u w:val="single"/>
        </w:rPr>
        <w:t xml:space="preserve">Shared Parenting </w:t>
      </w:r>
      <w:r>
        <w:rPr>
          <w:rFonts w:ascii="Helvetica" w:eastAsia="Times New Roman" w:hAnsi="Helvetica" w:cs="Calibri"/>
          <w:b/>
          <w:bCs/>
          <w:color w:val="000000"/>
          <w:u w:val="single"/>
        </w:rPr>
        <w:t xml:space="preserve">Models </w:t>
      </w:r>
      <w:r w:rsidRPr="00B85CE8">
        <w:rPr>
          <w:rFonts w:ascii="Helvetica" w:eastAsia="Times New Roman" w:hAnsi="Helvetica" w:cs="Calibri"/>
          <w:b/>
          <w:bCs/>
          <w:color w:val="000000"/>
          <w:u w:val="single"/>
        </w:rPr>
        <w:t>with Supporting Evidence</w:t>
      </w:r>
    </w:p>
    <w:p w:rsidR="00B85CE8" w:rsidRPr="00B85CE8" w:rsidRDefault="00B85CE8" w:rsidP="0087499A">
      <w:pPr>
        <w:rPr>
          <w:rFonts w:ascii="Helvetica" w:eastAsia="Times New Roman" w:hAnsi="Helvetica" w:cs="Calibri"/>
          <w:b/>
          <w:bCs/>
          <w:color w:val="000000"/>
          <w:u w:val="single"/>
        </w:rPr>
      </w:pPr>
    </w:p>
    <w:p w:rsidR="000652E1" w:rsidRPr="00B85CE8" w:rsidRDefault="00B85CE8" w:rsidP="0087499A">
      <w:pPr>
        <w:rPr>
          <w:rFonts w:ascii="Helvetica" w:eastAsia="Times New Roman" w:hAnsi="Helvetica" w:cs="Calibri"/>
          <w:color w:val="000000"/>
        </w:rPr>
      </w:pPr>
      <w:r>
        <w:rPr>
          <w:rFonts w:ascii="Helvetica" w:eastAsia="Times New Roman" w:hAnsi="Helvetica" w:cs="Calibri"/>
          <w:color w:val="000000"/>
        </w:rPr>
        <w:t xml:space="preserve">The </w:t>
      </w:r>
      <w:r w:rsidR="000652E1" w:rsidRPr="00B85CE8">
        <w:rPr>
          <w:rFonts w:ascii="Helvetica" w:eastAsia="Times New Roman" w:hAnsi="Helvetica" w:cs="Calibri"/>
          <w:b/>
          <w:bCs/>
          <w:color w:val="000000"/>
        </w:rPr>
        <w:t>Quality Parenting Initiative (QPI)</w:t>
      </w:r>
      <w:r w:rsidR="000652E1" w:rsidRPr="00B85CE8">
        <w:rPr>
          <w:rFonts w:ascii="Helvetica" w:eastAsia="Times New Roman" w:hAnsi="Helvetica" w:cs="Calibri"/>
          <w:color w:val="000000"/>
        </w:rPr>
        <w:t xml:space="preserve"> seems to be a prominent tool for facilitating </w:t>
      </w:r>
      <w:r>
        <w:rPr>
          <w:rFonts w:ascii="Helvetica" w:eastAsia="Times New Roman" w:hAnsi="Helvetica" w:cs="Calibri"/>
          <w:color w:val="000000"/>
        </w:rPr>
        <w:t xml:space="preserve">shared parenting </w:t>
      </w:r>
      <w:r w:rsidR="000652E1" w:rsidRPr="00B85CE8">
        <w:rPr>
          <w:rFonts w:ascii="Helvetica" w:eastAsia="Times New Roman" w:hAnsi="Helvetica" w:cs="Calibri"/>
          <w:color w:val="000000"/>
        </w:rPr>
        <w:t xml:space="preserve">system transformation. This national model is utilized in over 80 jurisdictions across 10 states. This model employs and promotes strategies described below (and in the spreadsheet) such as </w:t>
      </w:r>
      <w:r w:rsidR="000652E1" w:rsidRPr="00B85CE8">
        <w:rPr>
          <w:rFonts w:ascii="Helvetica" w:eastAsia="Times New Roman" w:hAnsi="Helvetica" w:cs="Calibri"/>
          <w:i/>
          <w:iCs/>
          <w:color w:val="000000"/>
        </w:rPr>
        <w:t>comfort calls</w:t>
      </w:r>
      <w:r w:rsidR="007B6CCA" w:rsidRPr="00B85CE8">
        <w:rPr>
          <w:rFonts w:ascii="Helvetica" w:eastAsia="Times New Roman" w:hAnsi="Helvetica" w:cs="Calibri"/>
          <w:i/>
          <w:iCs/>
          <w:color w:val="000000"/>
        </w:rPr>
        <w:t>/icebreakers</w:t>
      </w:r>
      <w:r w:rsidR="000652E1" w:rsidRPr="00B85CE8">
        <w:rPr>
          <w:rFonts w:ascii="Helvetica" w:eastAsia="Times New Roman" w:hAnsi="Helvetica" w:cs="Calibri"/>
          <w:color w:val="000000"/>
        </w:rPr>
        <w:t xml:space="preserve">, </w:t>
      </w:r>
      <w:r w:rsidR="007B6CCA" w:rsidRPr="00B85CE8">
        <w:rPr>
          <w:rFonts w:ascii="Helvetica" w:eastAsia="Times New Roman" w:hAnsi="Helvetica" w:cs="Calibri"/>
          <w:i/>
          <w:iCs/>
          <w:color w:val="000000"/>
        </w:rPr>
        <w:t>successful/planful transitions</w:t>
      </w:r>
      <w:r w:rsidR="007B6CCA" w:rsidRPr="00B85CE8">
        <w:rPr>
          <w:rFonts w:ascii="Helvetica" w:eastAsia="Times New Roman" w:hAnsi="Helvetica" w:cs="Calibri"/>
          <w:color w:val="000000"/>
        </w:rPr>
        <w:t xml:space="preserve">, </w:t>
      </w:r>
      <w:r w:rsidR="007B6CCA" w:rsidRPr="00B85CE8">
        <w:rPr>
          <w:rFonts w:ascii="Helvetica" w:eastAsia="Times New Roman" w:hAnsi="Helvetica" w:cs="Calibri"/>
          <w:i/>
          <w:iCs/>
          <w:color w:val="000000"/>
        </w:rPr>
        <w:t>strengthened partnerships between staff and families,</w:t>
      </w:r>
      <w:r w:rsidR="007B6CCA" w:rsidRPr="00B85CE8">
        <w:rPr>
          <w:rFonts w:ascii="Helvetica" w:eastAsia="Times New Roman" w:hAnsi="Helvetica" w:cs="Calibri"/>
          <w:color w:val="000000"/>
        </w:rPr>
        <w:t xml:space="preserve"> </w:t>
      </w:r>
      <w:r w:rsidR="007B6CCA" w:rsidRPr="00B85CE8">
        <w:rPr>
          <w:rFonts w:ascii="Helvetica" w:eastAsia="Times New Roman" w:hAnsi="Helvetica" w:cs="Calibri"/>
          <w:i/>
          <w:iCs/>
          <w:color w:val="000000"/>
        </w:rPr>
        <w:t>relationships</w:t>
      </w:r>
      <w:r w:rsidR="00B11BC3" w:rsidRPr="00B85CE8">
        <w:rPr>
          <w:rFonts w:ascii="Helvetica" w:eastAsia="Times New Roman" w:hAnsi="Helvetica" w:cs="Calibri"/>
          <w:i/>
          <w:iCs/>
          <w:color w:val="000000"/>
        </w:rPr>
        <w:t xml:space="preserve"> and information sharing</w:t>
      </w:r>
      <w:r w:rsidR="007B6CCA" w:rsidRPr="00B85CE8">
        <w:rPr>
          <w:rFonts w:ascii="Helvetica" w:eastAsia="Times New Roman" w:hAnsi="Helvetica" w:cs="Calibri"/>
          <w:i/>
          <w:iCs/>
          <w:color w:val="000000"/>
        </w:rPr>
        <w:t xml:space="preserve"> between birth and resource parents</w:t>
      </w:r>
      <w:r w:rsidR="007B6CCA" w:rsidRPr="00B85CE8">
        <w:rPr>
          <w:rFonts w:ascii="Helvetica" w:eastAsia="Times New Roman" w:hAnsi="Helvetica" w:cs="Calibri"/>
          <w:color w:val="000000"/>
        </w:rPr>
        <w:t xml:space="preserve">, </w:t>
      </w:r>
      <w:r w:rsidR="007B6CCA" w:rsidRPr="00B85CE8">
        <w:rPr>
          <w:rFonts w:ascii="Helvetica" w:eastAsia="Times New Roman" w:hAnsi="Helvetica" w:cs="Calibri"/>
          <w:i/>
          <w:iCs/>
          <w:color w:val="000000"/>
        </w:rPr>
        <w:t>enhanced training</w:t>
      </w:r>
      <w:r w:rsidR="007B6CCA" w:rsidRPr="00B85CE8">
        <w:rPr>
          <w:rFonts w:ascii="Helvetica" w:eastAsia="Times New Roman" w:hAnsi="Helvetica" w:cs="Calibri"/>
          <w:color w:val="000000"/>
        </w:rPr>
        <w:t xml:space="preserve">, </w:t>
      </w:r>
      <w:r w:rsidR="007B6CCA" w:rsidRPr="00B85CE8">
        <w:rPr>
          <w:rFonts w:ascii="Helvetica" w:eastAsia="Times New Roman" w:hAnsi="Helvetica" w:cs="Calibri"/>
          <w:i/>
          <w:iCs/>
          <w:color w:val="000000"/>
        </w:rPr>
        <w:t>strategic decision making</w:t>
      </w:r>
      <w:r w:rsidR="007B6CCA" w:rsidRPr="00B85CE8">
        <w:rPr>
          <w:rFonts w:ascii="Helvetica" w:eastAsia="Times New Roman" w:hAnsi="Helvetica" w:cs="Calibri"/>
          <w:color w:val="000000"/>
        </w:rPr>
        <w:t xml:space="preserve">, and </w:t>
      </w:r>
      <w:r w:rsidR="007B6CCA" w:rsidRPr="00B85CE8">
        <w:rPr>
          <w:rFonts w:ascii="Helvetica" w:eastAsia="Times New Roman" w:hAnsi="Helvetica" w:cs="Calibri"/>
          <w:i/>
          <w:iCs/>
          <w:color w:val="000000"/>
        </w:rPr>
        <w:t>peer support</w:t>
      </w:r>
      <w:r w:rsidR="00B11BC3" w:rsidRPr="00B85CE8">
        <w:rPr>
          <w:rFonts w:ascii="Helvetica" w:eastAsia="Times New Roman" w:hAnsi="Helvetica" w:cs="Calibri"/>
          <w:color w:val="000000"/>
        </w:rPr>
        <w:t xml:space="preserve">. The work of QPI is guided </w:t>
      </w:r>
      <w:r>
        <w:rPr>
          <w:rFonts w:ascii="Helvetica" w:eastAsia="Times New Roman" w:hAnsi="Helvetica" w:cs="Calibri"/>
          <w:color w:val="000000"/>
        </w:rPr>
        <w:t xml:space="preserve">by </w:t>
      </w:r>
      <w:r w:rsidR="00E37ECE" w:rsidRPr="00B85CE8">
        <w:rPr>
          <w:rFonts w:ascii="Helvetica" w:eastAsia="Times New Roman" w:hAnsi="Helvetica" w:cs="Calibri"/>
          <w:color w:val="000000"/>
        </w:rPr>
        <w:t xml:space="preserve">constituency engagement and beliefs that no one understands the intricacies of the child welfare system better than those involved in it. </w:t>
      </w:r>
      <w:r w:rsidR="00E37ECE" w:rsidRPr="00B85CE8">
        <w:rPr>
          <w:rFonts w:ascii="Helvetica" w:eastAsia="Times New Roman" w:hAnsi="Helvetica" w:cs="Calibri"/>
          <w:color w:val="000000"/>
          <w:u w:val="single"/>
        </w:rPr>
        <w:t>QPI has been supported and evaluated by the Annie E. Casey Foundation</w:t>
      </w:r>
      <w:r w:rsidRPr="00B85CE8">
        <w:rPr>
          <w:rFonts w:ascii="Helvetica" w:eastAsia="Times New Roman" w:hAnsi="Helvetica" w:cs="Calibri"/>
          <w:color w:val="000000"/>
          <w:u w:val="single"/>
        </w:rPr>
        <w:t>,</w:t>
      </w:r>
      <w:r w:rsidR="00E37ECE" w:rsidRPr="00B85CE8">
        <w:rPr>
          <w:rFonts w:ascii="Helvetica" w:eastAsia="Times New Roman" w:hAnsi="Helvetica" w:cs="Calibri"/>
          <w:color w:val="000000"/>
          <w:u w:val="single"/>
        </w:rPr>
        <w:t xml:space="preserve"> demonstrating that QPI can improve relationships between birth parents, foster parents (or kinship caregivers), and agency staff.</w:t>
      </w:r>
      <w:r w:rsidR="00E37ECE" w:rsidRPr="00B85CE8">
        <w:rPr>
          <w:rFonts w:ascii="Helvetica" w:eastAsia="Times New Roman" w:hAnsi="Helvetica" w:cs="Calibri"/>
          <w:color w:val="000000"/>
        </w:rPr>
        <w:t xml:space="preserve"> </w:t>
      </w:r>
    </w:p>
    <w:p w:rsidR="00E37ECE" w:rsidRPr="00B85CE8" w:rsidRDefault="00E37ECE" w:rsidP="0087499A">
      <w:pPr>
        <w:rPr>
          <w:rFonts w:ascii="Helvetica" w:eastAsia="Times New Roman" w:hAnsi="Helvetica" w:cs="Calibri"/>
          <w:color w:val="000000"/>
        </w:rPr>
      </w:pPr>
      <w:r w:rsidRPr="00B85CE8">
        <w:rPr>
          <w:rFonts w:ascii="Helvetica" w:eastAsia="Times New Roman" w:hAnsi="Helvetica" w:cs="Calibri"/>
          <w:color w:val="000000"/>
        </w:rPr>
        <w:br/>
        <w:t>Several other strategies and interventions have demonstrated promising outcomes</w:t>
      </w:r>
      <w:r w:rsidR="00B85CE8">
        <w:rPr>
          <w:rFonts w:ascii="Helvetica" w:eastAsia="Times New Roman" w:hAnsi="Helvetica" w:cs="Calibri"/>
          <w:color w:val="000000"/>
        </w:rPr>
        <w:t>. Of particular note</w:t>
      </w:r>
      <w:r w:rsidRPr="00B85CE8">
        <w:rPr>
          <w:rFonts w:ascii="Helvetica" w:eastAsia="Times New Roman" w:hAnsi="Helvetica" w:cs="Calibri"/>
          <w:color w:val="000000"/>
        </w:rPr>
        <w:t>:</w:t>
      </w:r>
    </w:p>
    <w:p w:rsidR="00E37ECE" w:rsidRPr="00B85CE8" w:rsidRDefault="00E37ECE" w:rsidP="00E37ECE">
      <w:pPr>
        <w:pStyle w:val="ListParagraph"/>
        <w:numPr>
          <w:ilvl w:val="0"/>
          <w:numId w:val="46"/>
        </w:numPr>
        <w:rPr>
          <w:rFonts w:ascii="Helvetica" w:eastAsia="Times New Roman" w:hAnsi="Helvetica" w:cs="Calibri"/>
          <w:color w:val="000000"/>
        </w:rPr>
      </w:pPr>
      <w:r w:rsidRPr="00B85CE8">
        <w:rPr>
          <w:rFonts w:ascii="Helvetica" w:eastAsia="Times New Roman" w:hAnsi="Helvetica" w:cs="Calibri"/>
          <w:color w:val="000000"/>
        </w:rPr>
        <w:t xml:space="preserve">A five-year evaluation of </w:t>
      </w:r>
      <w:r w:rsidRPr="00B85CE8">
        <w:rPr>
          <w:rFonts w:ascii="Helvetica" w:eastAsia="Times New Roman" w:hAnsi="Helvetica" w:cs="Calibri"/>
          <w:b/>
          <w:bCs/>
          <w:color w:val="000000"/>
        </w:rPr>
        <w:t>Shared Family Care</w:t>
      </w:r>
      <w:r w:rsidRPr="00B85CE8">
        <w:rPr>
          <w:rFonts w:ascii="Helvetica" w:eastAsia="Times New Roman" w:hAnsi="Helvetica" w:cs="Calibri"/>
          <w:color w:val="000000"/>
        </w:rPr>
        <w:t xml:space="preserve"> found that graduates had 1) an increase in income and employment; 2) more stable independent housing; and 3) less recidivism into the child welfare system.</w:t>
      </w:r>
    </w:p>
    <w:p w:rsidR="00E37ECE" w:rsidRPr="00B85CE8" w:rsidRDefault="00E37ECE" w:rsidP="00E37ECE">
      <w:pPr>
        <w:pStyle w:val="ListParagraph"/>
        <w:numPr>
          <w:ilvl w:val="0"/>
          <w:numId w:val="46"/>
        </w:numPr>
        <w:rPr>
          <w:rFonts w:ascii="Helvetica" w:eastAsia="Times New Roman" w:hAnsi="Helvetica" w:cs="Calibri"/>
          <w:color w:val="000000"/>
        </w:rPr>
      </w:pPr>
      <w:r w:rsidRPr="00B85CE8">
        <w:rPr>
          <w:rFonts w:ascii="Helvetica" w:eastAsia="Times New Roman" w:hAnsi="Helvetica" w:cs="Calibri"/>
          <w:color w:val="000000"/>
        </w:rPr>
        <w:t xml:space="preserve">Parents who participated in </w:t>
      </w:r>
      <w:r w:rsidRPr="00B85CE8">
        <w:rPr>
          <w:rFonts w:ascii="Helvetica" w:eastAsia="Times New Roman" w:hAnsi="Helvetica" w:cs="Calibri"/>
          <w:b/>
          <w:bCs/>
          <w:color w:val="000000"/>
        </w:rPr>
        <w:t>Parents Anonymous</w:t>
      </w:r>
      <w:r w:rsidRPr="00B85CE8">
        <w:rPr>
          <w:rFonts w:ascii="Helvetica" w:eastAsia="Times New Roman" w:hAnsi="Helvetica" w:cs="Calibri"/>
          <w:color w:val="000000"/>
        </w:rPr>
        <w:t xml:space="preserve"> were significantly less likely to experience new referrals and new substantiated referrals to the child welfare system within a year of finishing the program</w:t>
      </w:r>
      <w:r w:rsidR="002465B5" w:rsidRPr="00B85CE8">
        <w:rPr>
          <w:rFonts w:ascii="Helvetica" w:eastAsia="Times New Roman" w:hAnsi="Helvetica" w:cs="Calibri"/>
          <w:color w:val="000000"/>
        </w:rPr>
        <w:t xml:space="preserve">; </w:t>
      </w:r>
      <w:r w:rsidR="00B85CE8">
        <w:rPr>
          <w:rFonts w:ascii="Helvetica" w:eastAsia="Times New Roman" w:hAnsi="Helvetica" w:cs="Calibri"/>
          <w:color w:val="000000"/>
        </w:rPr>
        <w:t xml:space="preserve">and the </w:t>
      </w:r>
      <w:r w:rsidR="002465B5" w:rsidRPr="00B85CE8">
        <w:rPr>
          <w:rFonts w:ascii="Helvetica" w:eastAsia="Times New Roman" w:hAnsi="Helvetica" w:cs="Calibri"/>
          <w:color w:val="000000"/>
        </w:rPr>
        <w:t>program help</w:t>
      </w:r>
      <w:r w:rsidR="00B85CE8">
        <w:rPr>
          <w:rFonts w:ascii="Helvetica" w:eastAsia="Times New Roman" w:hAnsi="Helvetica" w:cs="Calibri"/>
          <w:color w:val="000000"/>
        </w:rPr>
        <w:t>ed</w:t>
      </w:r>
      <w:r w:rsidR="002465B5" w:rsidRPr="00B85CE8">
        <w:rPr>
          <w:rFonts w:ascii="Helvetica" w:eastAsia="Times New Roman" w:hAnsi="Helvetica" w:cs="Calibri"/>
          <w:color w:val="000000"/>
        </w:rPr>
        <w:t xml:space="preserve"> reduce the likelihood of system involvement.</w:t>
      </w:r>
    </w:p>
    <w:p w:rsidR="002465B5" w:rsidRPr="00B85CE8" w:rsidRDefault="002465B5" w:rsidP="00E37ECE">
      <w:pPr>
        <w:pStyle w:val="ListParagraph"/>
        <w:numPr>
          <w:ilvl w:val="0"/>
          <w:numId w:val="46"/>
        </w:numPr>
        <w:rPr>
          <w:rFonts w:ascii="Helvetica" w:eastAsia="Times New Roman" w:hAnsi="Helvetica" w:cs="Calibri"/>
          <w:color w:val="000000"/>
        </w:rPr>
      </w:pPr>
      <w:r w:rsidRPr="00B85CE8">
        <w:rPr>
          <w:rFonts w:ascii="Helvetica" w:eastAsia="Times New Roman" w:hAnsi="Helvetica" w:cs="Calibri"/>
          <w:color w:val="000000"/>
        </w:rPr>
        <w:t xml:space="preserve">Parents who participated in the </w:t>
      </w:r>
      <w:r w:rsidRPr="00B85CE8">
        <w:rPr>
          <w:rFonts w:ascii="Helvetica" w:eastAsia="Times New Roman" w:hAnsi="Helvetica" w:cs="Calibri"/>
          <w:b/>
          <w:bCs/>
          <w:color w:val="000000"/>
        </w:rPr>
        <w:t>Iowa Parent Partner</w:t>
      </w:r>
      <w:r w:rsidRPr="00B85CE8">
        <w:rPr>
          <w:rFonts w:ascii="Helvetica" w:eastAsia="Times New Roman" w:hAnsi="Helvetica" w:cs="Calibri"/>
          <w:color w:val="000000"/>
        </w:rPr>
        <w:t xml:space="preserve"> program were significantly less likely to have a subsequent child removal within 12 months of </w:t>
      </w:r>
      <w:r w:rsidR="00B85CE8">
        <w:rPr>
          <w:rFonts w:ascii="Helvetica" w:eastAsia="Times New Roman" w:hAnsi="Helvetica" w:cs="Calibri"/>
          <w:color w:val="000000"/>
        </w:rPr>
        <w:t>family reunification</w:t>
      </w:r>
      <w:r w:rsidRPr="00B85CE8">
        <w:rPr>
          <w:rFonts w:ascii="Helvetica" w:eastAsia="Times New Roman" w:hAnsi="Helvetica" w:cs="Calibri"/>
          <w:color w:val="000000"/>
        </w:rPr>
        <w:t xml:space="preserve"> (</w:t>
      </w:r>
      <w:r w:rsidR="00B85CE8">
        <w:rPr>
          <w:rFonts w:ascii="Helvetica" w:eastAsia="Times New Roman" w:hAnsi="Helvetica" w:cs="Calibri"/>
          <w:color w:val="000000"/>
        </w:rPr>
        <w:t xml:space="preserve">evaluation </w:t>
      </w:r>
      <w:r w:rsidRPr="00B85CE8">
        <w:rPr>
          <w:rFonts w:ascii="Helvetica" w:eastAsia="Times New Roman" w:hAnsi="Helvetica" w:cs="Calibri"/>
          <w:color w:val="000000"/>
        </w:rPr>
        <w:t xml:space="preserve">limitations: non-random assignment and lack of statewide implementation </w:t>
      </w:r>
      <w:r w:rsidR="00B85CE8">
        <w:rPr>
          <w:rFonts w:ascii="Helvetica" w:eastAsia="Times New Roman" w:hAnsi="Helvetica" w:cs="Calibri"/>
          <w:color w:val="000000"/>
        </w:rPr>
        <w:t xml:space="preserve">during </w:t>
      </w:r>
      <w:r w:rsidRPr="00B85CE8">
        <w:rPr>
          <w:rFonts w:ascii="Helvetica" w:eastAsia="Times New Roman" w:hAnsi="Helvetica" w:cs="Calibri"/>
          <w:color w:val="000000"/>
        </w:rPr>
        <w:t>some years of data collection).</w:t>
      </w:r>
    </w:p>
    <w:p w:rsidR="002465B5" w:rsidRPr="00B85CE8" w:rsidRDefault="002465B5" w:rsidP="00E37ECE">
      <w:pPr>
        <w:pStyle w:val="ListParagraph"/>
        <w:numPr>
          <w:ilvl w:val="0"/>
          <w:numId w:val="46"/>
        </w:numPr>
        <w:rPr>
          <w:rFonts w:ascii="Helvetica" w:eastAsia="Times New Roman" w:hAnsi="Helvetica" w:cs="Calibri"/>
          <w:color w:val="000000"/>
        </w:rPr>
      </w:pPr>
      <w:r w:rsidRPr="00B85CE8">
        <w:rPr>
          <w:rFonts w:ascii="Helvetica" w:eastAsia="Times New Roman" w:hAnsi="Helvetica" w:cs="Calibri"/>
          <w:color w:val="000000"/>
        </w:rPr>
        <w:t xml:space="preserve">A quasi-experimental evaluation of </w:t>
      </w:r>
      <w:r w:rsidRPr="00B85CE8">
        <w:rPr>
          <w:rFonts w:ascii="Helvetica" w:eastAsia="Times New Roman" w:hAnsi="Helvetica" w:cs="Calibri"/>
          <w:b/>
          <w:bCs/>
          <w:color w:val="000000"/>
        </w:rPr>
        <w:t>Parents for Parents</w:t>
      </w:r>
      <w:r w:rsidRPr="00B85CE8">
        <w:rPr>
          <w:rFonts w:ascii="Helvetica" w:eastAsia="Times New Roman" w:hAnsi="Helvetica" w:cs="Calibri"/>
          <w:color w:val="000000"/>
        </w:rPr>
        <w:t xml:space="preserve"> found </w:t>
      </w:r>
      <w:r w:rsidR="007D0334" w:rsidRPr="00B85CE8">
        <w:rPr>
          <w:rFonts w:ascii="Helvetica" w:eastAsia="Times New Roman" w:hAnsi="Helvetica" w:cs="Calibri"/>
          <w:color w:val="000000"/>
        </w:rPr>
        <w:t xml:space="preserve">a relationship between Dependency 101 and increased reunification rates (70% of parents who participated in Dependency 101 reunified with their children); </w:t>
      </w:r>
      <w:r w:rsidR="00B85CE8">
        <w:rPr>
          <w:rFonts w:ascii="Helvetica" w:eastAsia="Times New Roman" w:hAnsi="Helvetica" w:cs="Calibri"/>
          <w:color w:val="000000"/>
        </w:rPr>
        <w:t>a</w:t>
      </w:r>
      <w:r w:rsidR="007D0334" w:rsidRPr="00B85CE8">
        <w:rPr>
          <w:rFonts w:ascii="Helvetica" w:eastAsia="Times New Roman" w:hAnsi="Helvetica" w:cs="Calibri"/>
          <w:color w:val="000000"/>
        </w:rPr>
        <w:t xml:space="preserve"> relation between parent participation in Dependency 101 and decreased termination of parental rights (26% of parents who participated in Dependency 101 had their parental rights terminated); </w:t>
      </w:r>
      <w:r w:rsidR="00B85CE8">
        <w:rPr>
          <w:rFonts w:ascii="Helvetica" w:eastAsia="Times New Roman" w:hAnsi="Helvetica" w:cs="Calibri"/>
          <w:color w:val="000000"/>
        </w:rPr>
        <w:t>n</w:t>
      </w:r>
      <w:r w:rsidR="007D0334" w:rsidRPr="00B85CE8">
        <w:rPr>
          <w:rFonts w:ascii="Helvetica" w:eastAsia="Times New Roman" w:hAnsi="Helvetica" w:cs="Calibri"/>
          <w:color w:val="000000"/>
        </w:rPr>
        <w:t xml:space="preserve">o relationship between Dependency 101 and length of time until permanency; </w:t>
      </w:r>
      <w:r w:rsidR="00B85CE8">
        <w:rPr>
          <w:rFonts w:ascii="Helvetica" w:eastAsia="Times New Roman" w:hAnsi="Helvetica" w:cs="Calibri"/>
          <w:color w:val="000000"/>
        </w:rPr>
        <w:t>and i</w:t>
      </w:r>
      <w:r w:rsidR="007D0334" w:rsidRPr="00B85CE8">
        <w:rPr>
          <w:rFonts w:ascii="Helvetica" w:eastAsia="Times New Roman" w:hAnsi="Helvetica" w:cs="Calibri"/>
          <w:color w:val="000000"/>
        </w:rPr>
        <w:t>nitial support of a positive relationship between additional mentoring components and case outcomes (79% of parents who participated in Dependency 101 AND mentoring, reunified with their children).</w:t>
      </w:r>
    </w:p>
    <w:p w:rsidR="007D0334" w:rsidRPr="00B85CE8" w:rsidRDefault="007D0334" w:rsidP="00E37ECE">
      <w:pPr>
        <w:pStyle w:val="ListParagraph"/>
        <w:numPr>
          <w:ilvl w:val="0"/>
          <w:numId w:val="46"/>
        </w:numPr>
        <w:rPr>
          <w:rFonts w:ascii="Helvetica" w:eastAsia="Times New Roman" w:hAnsi="Helvetica" w:cs="Calibri"/>
          <w:color w:val="000000"/>
        </w:rPr>
      </w:pPr>
      <w:r w:rsidRPr="00B85CE8">
        <w:rPr>
          <w:rFonts w:ascii="Helvetica" w:eastAsia="Times New Roman" w:hAnsi="Helvetica" w:cs="Calibri"/>
          <w:color w:val="000000"/>
        </w:rPr>
        <w:t xml:space="preserve">Washington State Institute on Public Policy evaluated </w:t>
      </w:r>
      <w:r w:rsidRPr="00B85CE8">
        <w:rPr>
          <w:rFonts w:ascii="Helvetica" w:eastAsia="Times New Roman" w:hAnsi="Helvetica" w:cs="Calibri"/>
          <w:b/>
          <w:bCs/>
          <w:color w:val="000000"/>
        </w:rPr>
        <w:t>Mockingbird Family Model</w:t>
      </w:r>
      <w:r w:rsidRPr="00B85CE8">
        <w:rPr>
          <w:rFonts w:ascii="Helvetica" w:eastAsia="Times New Roman" w:hAnsi="Helvetica" w:cs="Calibri"/>
          <w:color w:val="000000"/>
        </w:rPr>
        <w:t xml:space="preserve"> and found youth placed in constellations had greater placement stability in their foster homes</w:t>
      </w:r>
      <w:r w:rsidR="00B85CE8">
        <w:rPr>
          <w:rFonts w:ascii="Helvetica" w:eastAsia="Times New Roman" w:hAnsi="Helvetica" w:cs="Calibri"/>
          <w:color w:val="000000"/>
        </w:rPr>
        <w:t>,</w:t>
      </w:r>
      <w:r w:rsidRPr="00B85CE8">
        <w:rPr>
          <w:rFonts w:ascii="Helvetica" w:eastAsia="Times New Roman" w:hAnsi="Helvetica" w:cs="Calibri"/>
          <w:color w:val="000000"/>
        </w:rPr>
        <w:t xml:space="preserve"> and 92% of foster families in constellations were retained as foster parents after 2 years.</w:t>
      </w:r>
    </w:p>
    <w:p w:rsidR="007D0334" w:rsidRPr="00B85CE8" w:rsidRDefault="007D0334" w:rsidP="00E37ECE">
      <w:pPr>
        <w:pStyle w:val="ListParagraph"/>
        <w:numPr>
          <w:ilvl w:val="0"/>
          <w:numId w:val="46"/>
        </w:numPr>
        <w:rPr>
          <w:rFonts w:ascii="Helvetica" w:eastAsia="Times New Roman" w:hAnsi="Helvetica" w:cs="Calibri"/>
          <w:color w:val="000000"/>
        </w:rPr>
      </w:pPr>
      <w:r w:rsidRPr="00B85CE8">
        <w:rPr>
          <w:rFonts w:ascii="Helvetica" w:eastAsia="Times New Roman" w:hAnsi="Helvetica" w:cs="Calibri"/>
          <w:b/>
          <w:bCs/>
          <w:color w:val="000000"/>
        </w:rPr>
        <w:t xml:space="preserve">Icebreakers </w:t>
      </w:r>
      <w:r w:rsidRPr="00B85CE8">
        <w:rPr>
          <w:rFonts w:ascii="Helvetica" w:eastAsia="Times New Roman" w:hAnsi="Helvetica" w:cs="Calibri"/>
          <w:color w:val="000000"/>
        </w:rPr>
        <w:t xml:space="preserve">have been found to reinforce care of the child as the primary concern; </w:t>
      </w:r>
      <w:r w:rsidR="00B85CE8">
        <w:rPr>
          <w:rFonts w:ascii="Helvetica" w:eastAsia="Times New Roman" w:hAnsi="Helvetica" w:cs="Calibri"/>
          <w:color w:val="000000"/>
        </w:rPr>
        <w:t xml:space="preserve">the </w:t>
      </w:r>
      <w:r w:rsidR="007321E5" w:rsidRPr="00B85CE8">
        <w:rPr>
          <w:rFonts w:ascii="Helvetica" w:eastAsia="Times New Roman" w:hAnsi="Helvetica" w:cs="Calibri"/>
          <w:color w:val="000000"/>
        </w:rPr>
        <w:t>parent is the expert on their child; provides opportunity for information sharing from the parent; reinforces caseworker follow through; provides foster parents with increased information need to provide quality care; creates collaboration for shared parenting;</w:t>
      </w:r>
      <w:r w:rsidR="00B85CE8">
        <w:rPr>
          <w:rFonts w:ascii="Helvetica" w:eastAsia="Times New Roman" w:hAnsi="Helvetica" w:cs="Calibri"/>
          <w:color w:val="000000"/>
        </w:rPr>
        <w:t xml:space="preserve"> and</w:t>
      </w:r>
      <w:r w:rsidR="007321E5" w:rsidRPr="00B85CE8">
        <w:rPr>
          <w:rFonts w:ascii="Helvetica" w:eastAsia="Times New Roman" w:hAnsi="Helvetica" w:cs="Calibri"/>
          <w:color w:val="000000"/>
        </w:rPr>
        <w:t xml:space="preserve"> promotes face-to-face contact and trust.</w:t>
      </w:r>
    </w:p>
    <w:p w:rsidR="007321E5" w:rsidRPr="00B85CE8" w:rsidRDefault="007321E5" w:rsidP="007321E5">
      <w:pPr>
        <w:pStyle w:val="ListParagraph"/>
        <w:numPr>
          <w:ilvl w:val="0"/>
          <w:numId w:val="46"/>
        </w:numPr>
        <w:rPr>
          <w:rFonts w:ascii="Helvetica" w:eastAsia="Times New Roman" w:hAnsi="Helvetica" w:cs="Calibri"/>
          <w:color w:val="000000"/>
        </w:rPr>
      </w:pPr>
      <w:r w:rsidRPr="00B85CE8">
        <w:rPr>
          <w:rFonts w:ascii="Helvetica" w:eastAsia="Times New Roman" w:hAnsi="Helvetica" w:cs="Calibri"/>
          <w:color w:val="000000"/>
        </w:rPr>
        <w:t>Analysis of quantitative outcomes using the post-test/retrospective pre-test format demonstrate that</w:t>
      </w:r>
      <w:r w:rsidRPr="00B85CE8">
        <w:rPr>
          <w:rFonts w:ascii="Helvetica" w:eastAsia="Times New Roman" w:hAnsi="Helvetica" w:cs="Calibri"/>
          <w:b/>
          <w:bCs/>
          <w:color w:val="000000"/>
        </w:rPr>
        <w:t xml:space="preserve"> Circle of Parents</w:t>
      </w:r>
      <w:r w:rsidRPr="00B85CE8">
        <w:rPr>
          <w:rFonts w:ascii="Helvetica" w:eastAsia="Times New Roman" w:hAnsi="Helvetica" w:cs="Calibri"/>
          <w:color w:val="000000"/>
        </w:rPr>
        <w:t xml:space="preserve"> is </w:t>
      </w:r>
      <w:r w:rsidR="00B85CE8">
        <w:rPr>
          <w:rFonts w:ascii="Helvetica" w:eastAsia="Times New Roman" w:hAnsi="Helvetica" w:cs="Calibri"/>
          <w:color w:val="000000"/>
        </w:rPr>
        <w:t>valued by</w:t>
      </w:r>
      <w:r w:rsidRPr="00B85CE8">
        <w:rPr>
          <w:rFonts w:ascii="Helvetica" w:eastAsia="Times New Roman" w:hAnsi="Helvetica" w:cs="Calibri"/>
          <w:color w:val="000000"/>
        </w:rPr>
        <w:t xml:space="preserve"> participants and increases the health and well-being of parents, children and families who participate. The greatest improvements were seen in Social Emotional Support followed by Family Functioning/Resiliency and Concrete Support. Although the Nurturing and Attachment category showed the least improvement of the four scale scores, the BEFORE average for the Nurturing and Attachment scale was already higher than any other scale so there was less room for improvement.</w:t>
      </w:r>
    </w:p>
    <w:p w:rsidR="007321E5" w:rsidRPr="00B85CE8" w:rsidRDefault="007321E5" w:rsidP="007321E5">
      <w:pPr>
        <w:pStyle w:val="ListParagraph"/>
        <w:numPr>
          <w:ilvl w:val="0"/>
          <w:numId w:val="46"/>
        </w:numPr>
        <w:rPr>
          <w:rFonts w:ascii="Helvetica" w:eastAsia="Times New Roman" w:hAnsi="Helvetica" w:cs="Calibri"/>
          <w:color w:val="000000"/>
        </w:rPr>
      </w:pPr>
      <w:r w:rsidRPr="00B85CE8">
        <w:rPr>
          <w:rFonts w:ascii="Helvetica" w:eastAsia="Times New Roman" w:hAnsi="Helvetica" w:cs="Calibri"/>
          <w:b/>
          <w:bCs/>
          <w:color w:val="000000"/>
        </w:rPr>
        <w:t>Comfort Call</w:t>
      </w:r>
      <w:r w:rsidR="00B85CE8">
        <w:rPr>
          <w:rFonts w:ascii="Helvetica" w:eastAsia="Times New Roman" w:hAnsi="Helvetica" w:cs="Calibri"/>
          <w:b/>
          <w:bCs/>
          <w:color w:val="000000"/>
        </w:rPr>
        <w:t>s</w:t>
      </w:r>
      <w:r w:rsidRPr="00B85CE8">
        <w:rPr>
          <w:rFonts w:ascii="Helvetica" w:eastAsia="Times New Roman" w:hAnsi="Helvetica" w:cs="Calibri"/>
          <w:color w:val="000000"/>
        </w:rPr>
        <w:t xml:space="preserve">: </w:t>
      </w:r>
    </w:p>
    <w:p w:rsidR="007321E5" w:rsidRPr="00B85CE8" w:rsidRDefault="00B85CE8" w:rsidP="007321E5">
      <w:pPr>
        <w:pStyle w:val="ListParagraph"/>
        <w:numPr>
          <w:ilvl w:val="1"/>
          <w:numId w:val="46"/>
        </w:numPr>
        <w:rPr>
          <w:rFonts w:ascii="Helvetica" w:eastAsia="Times New Roman" w:hAnsi="Helvetica" w:cs="Calibri"/>
          <w:color w:val="000000"/>
        </w:rPr>
      </w:pPr>
      <w:r>
        <w:rPr>
          <w:rFonts w:ascii="Helvetica" w:eastAsia="Times New Roman" w:hAnsi="Helvetica" w:cs="Calibri"/>
          <w:color w:val="000000"/>
        </w:rPr>
        <w:t>Improve c</w:t>
      </w:r>
      <w:r w:rsidR="007321E5" w:rsidRPr="00B85CE8">
        <w:rPr>
          <w:rFonts w:ascii="Helvetica" w:eastAsia="Times New Roman" w:hAnsi="Helvetica" w:cs="Calibri"/>
          <w:color w:val="000000"/>
        </w:rPr>
        <w:t>hild or youth’s ability to tolerate the physiological effects that occurs when major changes happen (removal from parent and family)</w:t>
      </w:r>
      <w:r>
        <w:rPr>
          <w:rFonts w:ascii="Helvetica" w:eastAsia="Times New Roman" w:hAnsi="Helvetica" w:cs="Calibri"/>
          <w:color w:val="000000"/>
        </w:rPr>
        <w:t>;</w:t>
      </w:r>
    </w:p>
    <w:p w:rsidR="007321E5" w:rsidRPr="00B85CE8" w:rsidRDefault="00B85CE8" w:rsidP="007321E5">
      <w:pPr>
        <w:pStyle w:val="ListParagraph"/>
        <w:numPr>
          <w:ilvl w:val="1"/>
          <w:numId w:val="46"/>
        </w:numPr>
        <w:rPr>
          <w:rFonts w:ascii="Helvetica" w:eastAsia="Times New Roman" w:hAnsi="Helvetica" w:cs="Calibri"/>
          <w:color w:val="000000"/>
        </w:rPr>
      </w:pPr>
      <w:r>
        <w:rPr>
          <w:rFonts w:ascii="Helvetica" w:eastAsia="Times New Roman" w:hAnsi="Helvetica" w:cs="Calibri"/>
          <w:color w:val="000000"/>
        </w:rPr>
        <w:t>Improve s</w:t>
      </w:r>
      <w:r w:rsidR="007321E5" w:rsidRPr="00B85CE8">
        <w:rPr>
          <w:rFonts w:ascii="Helvetica" w:eastAsia="Times New Roman" w:hAnsi="Helvetica" w:cs="Calibri"/>
          <w:color w:val="000000"/>
        </w:rPr>
        <w:t>hared understanding around the unique needs and preferences of the child(ren) between the individuals who are parenting/caring for them</w:t>
      </w:r>
      <w:r>
        <w:rPr>
          <w:rFonts w:ascii="Helvetica" w:eastAsia="Times New Roman" w:hAnsi="Helvetica" w:cs="Calibri"/>
          <w:color w:val="000000"/>
        </w:rPr>
        <w:t>;</w:t>
      </w:r>
      <w:r w:rsidR="007321E5" w:rsidRPr="00B85CE8">
        <w:rPr>
          <w:rFonts w:ascii="Helvetica" w:eastAsia="Times New Roman" w:hAnsi="Helvetica" w:cs="Calibri"/>
          <w:color w:val="000000"/>
        </w:rPr>
        <w:t xml:space="preserve"> </w:t>
      </w:r>
    </w:p>
    <w:p w:rsidR="007321E5" w:rsidRPr="00B85CE8" w:rsidRDefault="007321E5" w:rsidP="007321E5">
      <w:pPr>
        <w:pStyle w:val="ListParagraph"/>
        <w:numPr>
          <w:ilvl w:val="1"/>
          <w:numId w:val="46"/>
        </w:numPr>
        <w:rPr>
          <w:rFonts w:ascii="Helvetica" w:eastAsia="Times New Roman" w:hAnsi="Helvetica" w:cs="Calibri"/>
          <w:color w:val="000000"/>
        </w:rPr>
      </w:pPr>
      <w:r w:rsidRPr="00B85CE8">
        <w:rPr>
          <w:rFonts w:ascii="Helvetica" w:eastAsia="Times New Roman" w:hAnsi="Helvetica" w:cs="Calibri"/>
          <w:color w:val="000000"/>
        </w:rPr>
        <w:t>Birth and foster parents begin building a relationship in support of shared parenting</w:t>
      </w:r>
      <w:r w:rsidR="00B85CE8">
        <w:rPr>
          <w:rFonts w:ascii="Helvetica" w:eastAsia="Times New Roman" w:hAnsi="Helvetica" w:cs="Calibri"/>
          <w:color w:val="000000"/>
        </w:rPr>
        <w:t>;</w:t>
      </w:r>
      <w:r w:rsidRPr="00B85CE8">
        <w:rPr>
          <w:rFonts w:ascii="Helvetica" w:eastAsia="Times New Roman" w:hAnsi="Helvetica" w:cs="Calibri"/>
          <w:color w:val="000000"/>
        </w:rPr>
        <w:t xml:space="preserve"> </w:t>
      </w:r>
      <w:r w:rsidR="00B85CE8">
        <w:rPr>
          <w:rFonts w:ascii="Helvetica" w:eastAsia="Times New Roman" w:hAnsi="Helvetica" w:cs="Calibri"/>
          <w:color w:val="000000"/>
        </w:rPr>
        <w:t>and</w:t>
      </w:r>
    </w:p>
    <w:p w:rsidR="00B85CE8" w:rsidRDefault="007321E5" w:rsidP="00B85CE8">
      <w:pPr>
        <w:pStyle w:val="ListParagraph"/>
        <w:numPr>
          <w:ilvl w:val="1"/>
          <w:numId w:val="46"/>
        </w:numPr>
        <w:rPr>
          <w:rFonts w:ascii="Helvetica" w:eastAsia="Times New Roman" w:hAnsi="Helvetica" w:cs="Calibri"/>
          <w:color w:val="000000"/>
        </w:rPr>
      </w:pPr>
      <w:r w:rsidRPr="00B85CE8">
        <w:rPr>
          <w:rFonts w:ascii="Helvetica" w:eastAsia="Times New Roman" w:hAnsi="Helvetica" w:cs="Calibri"/>
          <w:color w:val="000000"/>
        </w:rPr>
        <w:t>Improv</w:t>
      </w:r>
      <w:r w:rsidR="00B85CE8">
        <w:rPr>
          <w:rFonts w:ascii="Helvetica" w:eastAsia="Times New Roman" w:hAnsi="Helvetica" w:cs="Calibri"/>
          <w:color w:val="000000"/>
        </w:rPr>
        <w:t>e</w:t>
      </w:r>
      <w:r w:rsidRPr="00B85CE8">
        <w:rPr>
          <w:rFonts w:ascii="Helvetica" w:eastAsia="Times New Roman" w:hAnsi="Helvetica" w:cs="Calibri"/>
          <w:color w:val="000000"/>
        </w:rPr>
        <w:t xml:space="preserve"> birth family engagement through the life of the case by immediately demonstrating to birth parents that caseworkers can be trusted to follow through on their promises and commitments</w:t>
      </w:r>
      <w:r w:rsidR="00B85CE8">
        <w:rPr>
          <w:rFonts w:ascii="Helvetica" w:eastAsia="Times New Roman" w:hAnsi="Helvetica" w:cs="Calibri"/>
          <w:color w:val="000000"/>
        </w:rPr>
        <w:t>.</w:t>
      </w:r>
    </w:p>
    <w:p w:rsidR="007321E5" w:rsidRPr="00B85CE8" w:rsidRDefault="007321E5" w:rsidP="00B85CE8">
      <w:pPr>
        <w:pStyle w:val="ListParagraph"/>
        <w:numPr>
          <w:ilvl w:val="1"/>
          <w:numId w:val="46"/>
        </w:numPr>
        <w:rPr>
          <w:rFonts w:ascii="Helvetica" w:eastAsia="Times New Roman" w:hAnsi="Helvetica" w:cs="Calibri"/>
          <w:color w:val="000000"/>
        </w:rPr>
      </w:pPr>
      <w:r w:rsidRPr="00B85CE8">
        <w:rPr>
          <w:rFonts w:ascii="Helvetica" w:eastAsia="Times New Roman" w:hAnsi="Helvetica" w:cs="Calibri"/>
          <w:color w:val="000000"/>
        </w:rPr>
        <w:t>Reduces</w:t>
      </w:r>
      <w:r w:rsidR="00B85CE8">
        <w:rPr>
          <w:rFonts w:ascii="Helvetica" w:eastAsia="Times New Roman" w:hAnsi="Helvetica" w:cs="Calibri"/>
          <w:color w:val="000000"/>
        </w:rPr>
        <w:t xml:space="preserve"> s</w:t>
      </w:r>
      <w:r w:rsidRPr="00B85CE8">
        <w:rPr>
          <w:rFonts w:ascii="Helvetica" w:eastAsia="Times New Roman" w:hAnsi="Helvetica" w:cs="Calibri"/>
          <w:color w:val="000000"/>
        </w:rPr>
        <w:t>ignificant stress and confusion</w:t>
      </w:r>
      <w:r w:rsidR="00B85CE8">
        <w:rPr>
          <w:rFonts w:ascii="Helvetica" w:eastAsia="Times New Roman" w:hAnsi="Helvetica" w:cs="Calibri"/>
          <w:color w:val="000000"/>
        </w:rPr>
        <w:t xml:space="preserve"> (sometimes leading to trauma)</w:t>
      </w:r>
      <w:r w:rsidRPr="00B85CE8">
        <w:rPr>
          <w:rFonts w:ascii="Helvetica" w:eastAsia="Times New Roman" w:hAnsi="Helvetica" w:cs="Calibri"/>
          <w:color w:val="000000"/>
        </w:rPr>
        <w:t xml:space="preserve"> </w:t>
      </w:r>
      <w:r w:rsidR="00B85CE8">
        <w:rPr>
          <w:rFonts w:ascii="Helvetica" w:eastAsia="Times New Roman" w:hAnsi="Helvetica" w:cs="Calibri"/>
          <w:color w:val="000000"/>
        </w:rPr>
        <w:t>that</w:t>
      </w:r>
      <w:r w:rsidRPr="00B85CE8">
        <w:rPr>
          <w:rFonts w:ascii="Helvetica" w:eastAsia="Times New Roman" w:hAnsi="Helvetica" w:cs="Calibri"/>
          <w:color w:val="000000"/>
        </w:rPr>
        <w:t xml:space="preserve"> children and youth </w:t>
      </w:r>
      <w:r w:rsidR="00B85CE8">
        <w:rPr>
          <w:rFonts w:ascii="Helvetica" w:eastAsia="Times New Roman" w:hAnsi="Helvetica" w:cs="Calibri"/>
          <w:color w:val="000000"/>
        </w:rPr>
        <w:t xml:space="preserve">often </w:t>
      </w:r>
      <w:r w:rsidRPr="00B85CE8">
        <w:rPr>
          <w:rFonts w:ascii="Helvetica" w:eastAsia="Times New Roman" w:hAnsi="Helvetica" w:cs="Calibri"/>
          <w:color w:val="000000"/>
        </w:rPr>
        <w:t xml:space="preserve">experience </w:t>
      </w:r>
      <w:r w:rsidR="00B85CE8">
        <w:rPr>
          <w:rFonts w:ascii="Helvetica" w:eastAsia="Times New Roman" w:hAnsi="Helvetica" w:cs="Calibri"/>
          <w:color w:val="000000"/>
        </w:rPr>
        <w:t xml:space="preserve">following </w:t>
      </w:r>
      <w:r w:rsidRPr="00B85CE8">
        <w:rPr>
          <w:rFonts w:ascii="Helvetica" w:eastAsia="Times New Roman" w:hAnsi="Helvetica" w:cs="Calibri"/>
          <w:color w:val="000000"/>
        </w:rPr>
        <w:t>separation from their primary caregiver(s</w:t>
      </w:r>
      <w:r w:rsidR="00B85CE8">
        <w:rPr>
          <w:rFonts w:ascii="Helvetica" w:eastAsia="Times New Roman" w:hAnsi="Helvetica" w:cs="Calibri"/>
          <w:color w:val="000000"/>
        </w:rPr>
        <w:t>);</w:t>
      </w:r>
    </w:p>
    <w:p w:rsidR="007321E5" w:rsidRPr="00B85CE8" w:rsidRDefault="007321E5" w:rsidP="007321E5">
      <w:pPr>
        <w:pStyle w:val="ListParagraph"/>
        <w:numPr>
          <w:ilvl w:val="1"/>
          <w:numId w:val="46"/>
        </w:numPr>
        <w:rPr>
          <w:rFonts w:ascii="Helvetica" w:eastAsia="Times New Roman" w:hAnsi="Helvetica" w:cs="Calibri"/>
          <w:color w:val="000000"/>
        </w:rPr>
      </w:pPr>
      <w:r w:rsidRPr="00B85CE8">
        <w:rPr>
          <w:rFonts w:ascii="Helvetica" w:eastAsia="Times New Roman" w:hAnsi="Helvetica" w:cs="Calibri"/>
          <w:color w:val="000000"/>
        </w:rPr>
        <w:t xml:space="preserve">Reduces feelings of loyalty binds for </w:t>
      </w:r>
      <w:r w:rsidR="00B85CE8">
        <w:rPr>
          <w:rFonts w:ascii="Helvetica" w:eastAsia="Times New Roman" w:hAnsi="Helvetica" w:cs="Calibri"/>
          <w:color w:val="000000"/>
        </w:rPr>
        <w:t xml:space="preserve">placed </w:t>
      </w:r>
      <w:r w:rsidRPr="00B85CE8">
        <w:rPr>
          <w:rFonts w:ascii="Helvetica" w:eastAsia="Times New Roman" w:hAnsi="Helvetica" w:cs="Calibri"/>
          <w:color w:val="000000"/>
        </w:rPr>
        <w:t>child(ren)/youth</w:t>
      </w:r>
      <w:r w:rsidR="00B85CE8">
        <w:rPr>
          <w:rFonts w:ascii="Helvetica" w:eastAsia="Times New Roman" w:hAnsi="Helvetica" w:cs="Calibri"/>
          <w:color w:val="000000"/>
        </w:rPr>
        <w:t>; and thus</w:t>
      </w:r>
    </w:p>
    <w:p w:rsidR="007321E5" w:rsidRPr="00B85CE8" w:rsidRDefault="007321E5" w:rsidP="007321E5">
      <w:pPr>
        <w:pStyle w:val="ListParagraph"/>
        <w:numPr>
          <w:ilvl w:val="1"/>
          <w:numId w:val="46"/>
        </w:numPr>
        <w:rPr>
          <w:rFonts w:ascii="Helvetica" w:eastAsia="Times New Roman" w:hAnsi="Helvetica" w:cs="Calibri"/>
          <w:color w:val="000000"/>
        </w:rPr>
      </w:pPr>
      <w:r w:rsidRPr="00B85CE8">
        <w:rPr>
          <w:rFonts w:ascii="Helvetica" w:eastAsia="Times New Roman" w:hAnsi="Helvetica" w:cs="Calibri"/>
          <w:color w:val="000000"/>
        </w:rPr>
        <w:t xml:space="preserve">Child(ren) </w:t>
      </w:r>
      <w:r w:rsidR="00B85CE8">
        <w:rPr>
          <w:rFonts w:ascii="Helvetica" w:eastAsia="Times New Roman" w:hAnsi="Helvetica" w:cs="Calibri"/>
          <w:color w:val="000000"/>
        </w:rPr>
        <w:t>are</w:t>
      </w:r>
      <w:r w:rsidRPr="00B85CE8">
        <w:rPr>
          <w:rFonts w:ascii="Helvetica" w:eastAsia="Times New Roman" w:hAnsi="Helvetica" w:cs="Calibri"/>
          <w:color w:val="000000"/>
        </w:rPr>
        <w:t xml:space="preserve"> likely to use defiant behavior to demonstrate loyalty to their birth families</w:t>
      </w:r>
      <w:r w:rsidR="00B85CE8">
        <w:rPr>
          <w:rFonts w:ascii="Helvetica" w:eastAsia="Times New Roman" w:hAnsi="Helvetica" w:cs="Calibri"/>
          <w:color w:val="000000"/>
        </w:rPr>
        <w:t>.</w:t>
      </w:r>
    </w:p>
    <w:p w:rsidR="000652E1" w:rsidRPr="00B85CE8" w:rsidRDefault="000652E1" w:rsidP="0087499A">
      <w:pPr>
        <w:rPr>
          <w:rFonts w:ascii="Helvetica" w:eastAsia="Times New Roman" w:hAnsi="Helvetica" w:cs="Calibri"/>
          <w:color w:val="000000"/>
        </w:rPr>
      </w:pPr>
    </w:p>
    <w:p w:rsidR="00B85CE8" w:rsidRPr="00B85CE8" w:rsidRDefault="00B85CE8" w:rsidP="0087499A">
      <w:pPr>
        <w:rPr>
          <w:rFonts w:ascii="Helvetica" w:eastAsia="Times New Roman" w:hAnsi="Helvetica" w:cs="Calibri"/>
          <w:b/>
          <w:bCs/>
          <w:color w:val="000000"/>
          <w:u w:val="single"/>
        </w:rPr>
      </w:pPr>
      <w:r w:rsidRPr="00B85CE8">
        <w:rPr>
          <w:rFonts w:ascii="Helvetica" w:eastAsia="Times New Roman" w:hAnsi="Helvetica" w:cs="Calibri"/>
          <w:b/>
          <w:bCs/>
          <w:color w:val="000000"/>
          <w:u w:val="single"/>
        </w:rPr>
        <w:t>Shared Parenting Strategies</w:t>
      </w:r>
    </w:p>
    <w:p w:rsidR="00B85CE8" w:rsidRDefault="00B85CE8" w:rsidP="0087499A">
      <w:pPr>
        <w:rPr>
          <w:rFonts w:ascii="Helvetica" w:eastAsia="Times New Roman" w:hAnsi="Helvetica" w:cs="Calibri"/>
          <w:color w:val="000000"/>
        </w:rPr>
      </w:pPr>
    </w:p>
    <w:p w:rsidR="0087499A" w:rsidRPr="00B85CE8" w:rsidRDefault="00CE2642" w:rsidP="0087499A">
      <w:pPr>
        <w:rPr>
          <w:rFonts w:ascii="Helvetica" w:eastAsia="Times New Roman" w:hAnsi="Helvetica" w:cs="Calibri"/>
          <w:color w:val="000000"/>
        </w:rPr>
      </w:pPr>
      <w:r w:rsidRPr="00B85CE8">
        <w:rPr>
          <w:rFonts w:ascii="Helvetica" w:eastAsia="Times New Roman" w:hAnsi="Helvetica" w:cs="Calibri"/>
          <w:color w:val="000000"/>
        </w:rPr>
        <w:t>Several</w:t>
      </w:r>
      <w:r w:rsidR="0087499A" w:rsidRPr="00B85CE8">
        <w:rPr>
          <w:rFonts w:ascii="Helvetica" w:eastAsia="Times New Roman" w:hAnsi="Helvetica" w:cs="Calibri"/>
          <w:color w:val="000000"/>
        </w:rPr>
        <w:t xml:space="preserve"> </w:t>
      </w:r>
      <w:r w:rsidR="00B85CE8">
        <w:rPr>
          <w:rFonts w:ascii="Helvetica" w:eastAsia="Times New Roman" w:hAnsi="Helvetica" w:cs="Calibri"/>
          <w:color w:val="000000"/>
        </w:rPr>
        <w:t xml:space="preserve">types of </w:t>
      </w:r>
      <w:r w:rsidR="0087499A" w:rsidRPr="00B85CE8">
        <w:rPr>
          <w:rFonts w:ascii="Helvetica" w:eastAsia="Times New Roman" w:hAnsi="Helvetica" w:cs="Calibri"/>
          <w:color w:val="000000"/>
        </w:rPr>
        <w:t>strategies</w:t>
      </w:r>
      <w:r w:rsidR="00B85CE8">
        <w:rPr>
          <w:rFonts w:ascii="Helvetica" w:eastAsia="Times New Roman" w:hAnsi="Helvetica" w:cs="Calibri"/>
          <w:color w:val="000000"/>
        </w:rPr>
        <w:t xml:space="preserve"> were used across multiple shared parenting models</w:t>
      </w:r>
      <w:r w:rsidR="007321E5" w:rsidRPr="00B85CE8">
        <w:rPr>
          <w:rFonts w:ascii="Helvetica" w:eastAsia="Times New Roman" w:hAnsi="Helvetica" w:cs="Calibri"/>
          <w:color w:val="000000"/>
        </w:rPr>
        <w:t xml:space="preserve"> – more details about each of these strategies can be found in the excel spreadsheet</w:t>
      </w:r>
      <w:r w:rsidR="0087499A" w:rsidRPr="00B85CE8">
        <w:rPr>
          <w:rFonts w:ascii="Helvetica" w:eastAsia="Times New Roman" w:hAnsi="Helvetica" w:cs="Calibri"/>
          <w:color w:val="000000"/>
        </w:rPr>
        <w:t xml:space="preserve">: </w:t>
      </w:r>
    </w:p>
    <w:p w:rsidR="0087499A" w:rsidRPr="00B85CE8" w:rsidRDefault="0087499A" w:rsidP="0087499A">
      <w:pPr>
        <w:pStyle w:val="ListParagraph"/>
        <w:numPr>
          <w:ilvl w:val="0"/>
          <w:numId w:val="45"/>
        </w:numPr>
        <w:rPr>
          <w:rFonts w:ascii="Helvetica" w:eastAsia="Times New Roman" w:hAnsi="Helvetica" w:cs="Calibri"/>
          <w:b/>
          <w:bCs/>
          <w:color w:val="000000"/>
        </w:rPr>
      </w:pPr>
      <w:r w:rsidRPr="00B85CE8">
        <w:rPr>
          <w:rFonts w:ascii="Helvetica" w:eastAsia="Times New Roman" w:hAnsi="Helvetica" w:cs="Calibri"/>
          <w:b/>
          <w:bCs/>
          <w:color w:val="000000"/>
        </w:rPr>
        <w:t>Visit coaching/facilitation</w:t>
      </w:r>
      <w:r w:rsidR="00CE2642" w:rsidRPr="00B85CE8">
        <w:rPr>
          <w:rFonts w:ascii="Helvetica" w:eastAsia="Times New Roman" w:hAnsi="Helvetica" w:cs="Calibri"/>
          <w:b/>
          <w:bCs/>
          <w:color w:val="000000"/>
        </w:rPr>
        <w:t xml:space="preserve"> (</w:t>
      </w:r>
      <w:r w:rsidR="00DA353E" w:rsidRPr="00B85CE8">
        <w:rPr>
          <w:rFonts w:ascii="Helvetica" w:eastAsia="Times New Roman" w:hAnsi="Helvetica" w:cs="Calibri"/>
          <w:b/>
          <w:bCs/>
          <w:color w:val="000000"/>
        </w:rPr>
        <w:t>3</w:t>
      </w:r>
      <w:r w:rsidR="00CE2642" w:rsidRPr="00B85CE8">
        <w:rPr>
          <w:rFonts w:ascii="Helvetica" w:eastAsia="Times New Roman" w:hAnsi="Helvetica" w:cs="Calibri"/>
          <w:b/>
          <w:bCs/>
          <w:color w:val="000000"/>
        </w:rPr>
        <w:t>)</w:t>
      </w:r>
      <w:r w:rsidRPr="00B85CE8">
        <w:rPr>
          <w:rFonts w:ascii="Helvetica" w:eastAsia="Times New Roman" w:hAnsi="Helvetica" w:cs="Calibri"/>
          <w:b/>
          <w:bCs/>
          <w:color w:val="000000"/>
        </w:rPr>
        <w:t xml:space="preserve">: </w:t>
      </w:r>
    </w:p>
    <w:p w:rsidR="0087499A" w:rsidRPr="00B85CE8" w:rsidRDefault="00333C13" w:rsidP="0087499A">
      <w:pPr>
        <w:pStyle w:val="ListParagraph"/>
        <w:numPr>
          <w:ilvl w:val="1"/>
          <w:numId w:val="45"/>
        </w:numPr>
        <w:rPr>
          <w:rFonts w:ascii="Helvetica" w:eastAsia="Times New Roman" w:hAnsi="Helvetica" w:cs="Calibri"/>
          <w:color w:val="000000"/>
        </w:rPr>
      </w:pPr>
      <w:hyperlink r:id="rId5" w:history="1">
        <w:r w:rsidR="0087499A" w:rsidRPr="00B85CE8">
          <w:rPr>
            <w:rStyle w:val="Hyperlink"/>
            <w:rFonts w:ascii="Helvetica" w:eastAsia="Times New Roman" w:hAnsi="Helvetica" w:cs="Calibri"/>
          </w:rPr>
          <w:t>ABC-V Fostering Relationships</w:t>
        </w:r>
      </w:hyperlink>
    </w:p>
    <w:p w:rsidR="00CE2642" w:rsidRPr="00B85CE8" w:rsidRDefault="00333C13" w:rsidP="0087499A">
      <w:pPr>
        <w:pStyle w:val="ListParagraph"/>
        <w:numPr>
          <w:ilvl w:val="1"/>
          <w:numId w:val="45"/>
        </w:numPr>
        <w:rPr>
          <w:rFonts w:ascii="Helvetica" w:eastAsia="Times New Roman" w:hAnsi="Helvetica" w:cs="Calibri"/>
          <w:color w:val="000000"/>
        </w:rPr>
      </w:pPr>
      <w:hyperlink r:id="rId6" w:history="1">
        <w:r w:rsidR="00CE2642" w:rsidRPr="00B85CE8">
          <w:rPr>
            <w:rStyle w:val="Hyperlink"/>
            <w:rFonts w:ascii="Helvetica" w:eastAsia="Times New Roman" w:hAnsi="Helvetica" w:cs="Calibri"/>
          </w:rPr>
          <w:t>Visit Coaching</w:t>
        </w:r>
      </w:hyperlink>
      <w:r w:rsidR="00BC6239" w:rsidRPr="00B85CE8">
        <w:rPr>
          <w:rFonts w:ascii="Helvetica" w:eastAsia="Times New Roman" w:hAnsi="Helvetica" w:cs="Calibri"/>
          <w:color w:val="000000"/>
        </w:rPr>
        <w:t xml:space="preserve"> </w:t>
      </w:r>
      <w:r w:rsidR="00BC6239" w:rsidRPr="00B85CE8">
        <w:rPr>
          <w:rFonts w:ascii="Helvetica" w:eastAsia="Times New Roman" w:hAnsi="Helvetica" w:cs="Calibri"/>
          <w:i/>
          <w:iCs/>
          <w:color w:val="000000"/>
        </w:rPr>
        <w:t>(manual linked)</w:t>
      </w:r>
    </w:p>
    <w:p w:rsidR="00DA353E" w:rsidRPr="00B85CE8" w:rsidRDefault="00333C13" w:rsidP="0087499A">
      <w:pPr>
        <w:pStyle w:val="ListParagraph"/>
        <w:numPr>
          <w:ilvl w:val="1"/>
          <w:numId w:val="45"/>
        </w:numPr>
        <w:rPr>
          <w:rFonts w:ascii="Helvetica" w:eastAsia="Times New Roman" w:hAnsi="Helvetica" w:cs="Calibri"/>
          <w:color w:val="000000"/>
        </w:rPr>
      </w:pPr>
      <w:hyperlink r:id="rId7" w:history="1">
        <w:r w:rsidR="00DA353E" w:rsidRPr="00B85CE8">
          <w:rPr>
            <w:rStyle w:val="Hyperlink"/>
            <w:rFonts w:ascii="Helvetica" w:eastAsia="Times New Roman" w:hAnsi="Helvetica" w:cs="Calibri"/>
          </w:rPr>
          <w:t>Parent-Child Psychotherapy</w:t>
        </w:r>
      </w:hyperlink>
    </w:p>
    <w:p w:rsidR="0087499A" w:rsidRPr="00B85CE8" w:rsidRDefault="0087499A" w:rsidP="0087499A">
      <w:pPr>
        <w:pStyle w:val="ListParagraph"/>
        <w:numPr>
          <w:ilvl w:val="0"/>
          <w:numId w:val="45"/>
        </w:numPr>
        <w:rPr>
          <w:rFonts w:ascii="Helvetica" w:eastAsia="Times New Roman" w:hAnsi="Helvetica" w:cs="Calibri"/>
          <w:b/>
          <w:bCs/>
          <w:color w:val="000000"/>
        </w:rPr>
      </w:pPr>
      <w:r w:rsidRPr="00B85CE8">
        <w:rPr>
          <w:rFonts w:ascii="Helvetica" w:eastAsia="Times New Roman" w:hAnsi="Helvetica" w:cs="Calibri"/>
          <w:b/>
          <w:bCs/>
          <w:color w:val="000000"/>
        </w:rPr>
        <w:t>Increased communication and relationship between birth and foster parent</w:t>
      </w:r>
      <w:r w:rsidR="00CE2642" w:rsidRPr="00B85CE8">
        <w:rPr>
          <w:rFonts w:ascii="Helvetica" w:eastAsia="Times New Roman" w:hAnsi="Helvetica" w:cs="Calibri"/>
          <w:b/>
          <w:bCs/>
          <w:color w:val="000000"/>
        </w:rPr>
        <w:t xml:space="preserve"> (14)</w:t>
      </w:r>
      <w:r w:rsidRPr="00B85CE8">
        <w:rPr>
          <w:rFonts w:ascii="Helvetica" w:eastAsia="Times New Roman" w:hAnsi="Helvetica" w:cs="Calibri"/>
          <w:b/>
          <w:bCs/>
          <w:color w:val="000000"/>
        </w:rPr>
        <w:t>:</w:t>
      </w:r>
    </w:p>
    <w:p w:rsidR="0087499A" w:rsidRPr="00B85CE8" w:rsidRDefault="0087499A" w:rsidP="0087499A">
      <w:pPr>
        <w:pStyle w:val="ListParagraph"/>
        <w:numPr>
          <w:ilvl w:val="1"/>
          <w:numId w:val="45"/>
        </w:numPr>
        <w:rPr>
          <w:rFonts w:ascii="Helvetica" w:eastAsia="Times New Roman" w:hAnsi="Helvetica" w:cs="Calibri"/>
          <w:color w:val="000000"/>
        </w:rPr>
      </w:pPr>
      <w:r w:rsidRPr="00B85CE8">
        <w:rPr>
          <w:rFonts w:ascii="Helvetica" w:eastAsia="Times New Roman" w:hAnsi="Helvetica" w:cs="Calibri"/>
          <w:color w:val="000000"/>
        </w:rPr>
        <w:t xml:space="preserve">Aggressive Co-Parenting </w:t>
      </w:r>
    </w:p>
    <w:p w:rsidR="0087499A" w:rsidRPr="00B85CE8" w:rsidRDefault="00333C13" w:rsidP="0087499A">
      <w:pPr>
        <w:pStyle w:val="ListParagraph"/>
        <w:numPr>
          <w:ilvl w:val="1"/>
          <w:numId w:val="45"/>
        </w:numPr>
        <w:rPr>
          <w:rFonts w:ascii="Helvetica" w:eastAsia="Times New Roman" w:hAnsi="Helvetica" w:cs="Calibri"/>
          <w:color w:val="000000"/>
        </w:rPr>
      </w:pPr>
      <w:hyperlink r:id="rId8" w:history="1">
        <w:r w:rsidR="0087499A" w:rsidRPr="00B85CE8">
          <w:rPr>
            <w:rStyle w:val="Hyperlink"/>
            <w:rFonts w:ascii="Helvetica" w:eastAsia="Times New Roman" w:hAnsi="Helvetica" w:cs="Calibri"/>
          </w:rPr>
          <w:t>Better Together: Building Blocks to Successful Partnerships</w:t>
        </w:r>
      </w:hyperlink>
    </w:p>
    <w:p w:rsidR="0087499A" w:rsidRPr="00B85CE8" w:rsidRDefault="0087499A" w:rsidP="0087499A">
      <w:pPr>
        <w:pStyle w:val="ListParagraph"/>
        <w:numPr>
          <w:ilvl w:val="1"/>
          <w:numId w:val="45"/>
        </w:numPr>
        <w:rPr>
          <w:rFonts w:ascii="Helvetica" w:eastAsia="Times New Roman" w:hAnsi="Helvetica" w:cs="Calibri"/>
          <w:color w:val="000000"/>
        </w:rPr>
      </w:pPr>
      <w:r w:rsidRPr="00B85CE8">
        <w:rPr>
          <w:rFonts w:ascii="Helvetica" w:eastAsia="Times New Roman" w:hAnsi="Helvetica" w:cs="Calibri"/>
          <w:color w:val="000000"/>
        </w:rPr>
        <w:t>Birth Parent Questionnaire</w:t>
      </w:r>
    </w:p>
    <w:p w:rsidR="00FD61CA" w:rsidRPr="00B85CE8" w:rsidRDefault="00FD61CA" w:rsidP="0087499A">
      <w:pPr>
        <w:pStyle w:val="ListParagraph"/>
        <w:numPr>
          <w:ilvl w:val="1"/>
          <w:numId w:val="45"/>
        </w:numPr>
        <w:rPr>
          <w:rFonts w:ascii="Helvetica" w:eastAsia="Times New Roman" w:hAnsi="Helvetica" w:cs="Calibri"/>
          <w:color w:val="000000"/>
        </w:rPr>
      </w:pPr>
      <w:r w:rsidRPr="00B85CE8">
        <w:rPr>
          <w:rFonts w:ascii="Helvetica" w:eastAsia="Times New Roman" w:hAnsi="Helvetica" w:cs="Calibri"/>
          <w:color w:val="000000"/>
        </w:rPr>
        <w:t xml:space="preserve">Child Family Team Meetings </w:t>
      </w:r>
      <w:r w:rsidR="00032EE9" w:rsidRPr="00B85CE8">
        <w:rPr>
          <w:rFonts w:ascii="Helvetica" w:eastAsia="Times New Roman" w:hAnsi="Helvetica" w:cs="Calibri"/>
          <w:i/>
          <w:iCs/>
          <w:color w:val="000000"/>
        </w:rPr>
        <w:t>(</w:t>
      </w:r>
      <w:r w:rsidR="00BC6239" w:rsidRPr="00B85CE8">
        <w:rPr>
          <w:rFonts w:ascii="Helvetica" w:eastAsia="Times New Roman" w:hAnsi="Helvetica" w:cs="Calibri"/>
          <w:i/>
          <w:iCs/>
          <w:color w:val="000000"/>
        </w:rPr>
        <w:t>supporting documentation saved in Dropbox)</w:t>
      </w:r>
    </w:p>
    <w:p w:rsidR="00FD61CA" w:rsidRPr="00B85CE8" w:rsidRDefault="00FD61CA" w:rsidP="0087499A">
      <w:pPr>
        <w:pStyle w:val="ListParagraph"/>
        <w:numPr>
          <w:ilvl w:val="1"/>
          <w:numId w:val="45"/>
        </w:numPr>
        <w:rPr>
          <w:rFonts w:ascii="Helvetica" w:eastAsia="Times New Roman" w:hAnsi="Helvetica" w:cs="Calibri"/>
          <w:color w:val="000000"/>
        </w:rPr>
      </w:pPr>
      <w:r w:rsidRPr="00B85CE8">
        <w:rPr>
          <w:rFonts w:ascii="Helvetica" w:eastAsia="Times New Roman" w:hAnsi="Helvetica" w:cs="Calibri"/>
          <w:color w:val="000000"/>
        </w:rPr>
        <w:t>Comfort Calls</w:t>
      </w:r>
      <w:r w:rsidR="00BC6239" w:rsidRPr="00B85CE8">
        <w:rPr>
          <w:rFonts w:ascii="Helvetica" w:eastAsia="Times New Roman" w:hAnsi="Helvetica" w:cs="Calibri"/>
          <w:color w:val="000000"/>
        </w:rPr>
        <w:t xml:space="preserve"> </w:t>
      </w:r>
      <w:r w:rsidR="00BC6239" w:rsidRPr="00B85CE8">
        <w:rPr>
          <w:rFonts w:ascii="Helvetica" w:eastAsia="Times New Roman" w:hAnsi="Helvetica" w:cs="Calibri"/>
          <w:i/>
          <w:iCs/>
          <w:color w:val="000000"/>
        </w:rPr>
        <w:t>(supporting documentation saved in Dropbox)</w:t>
      </w:r>
    </w:p>
    <w:p w:rsidR="00FD61CA" w:rsidRPr="00B85CE8" w:rsidRDefault="00333C13" w:rsidP="0087499A">
      <w:pPr>
        <w:pStyle w:val="ListParagraph"/>
        <w:numPr>
          <w:ilvl w:val="1"/>
          <w:numId w:val="45"/>
        </w:numPr>
        <w:rPr>
          <w:rFonts w:ascii="Helvetica" w:eastAsia="Times New Roman" w:hAnsi="Helvetica" w:cs="Calibri"/>
          <w:color w:val="000000"/>
        </w:rPr>
      </w:pPr>
      <w:hyperlink r:id="rId9" w:history="1">
        <w:r w:rsidR="00FD61CA" w:rsidRPr="00B85CE8">
          <w:rPr>
            <w:rStyle w:val="Hyperlink"/>
            <w:rFonts w:ascii="Helvetica" w:eastAsia="Times New Roman" w:hAnsi="Helvetica" w:cs="Calibri"/>
          </w:rPr>
          <w:t>Family Reunification Support Special Service Fee Log</w:t>
        </w:r>
      </w:hyperlink>
    </w:p>
    <w:p w:rsidR="00FD61CA" w:rsidRPr="00B85CE8" w:rsidRDefault="00333C13" w:rsidP="0087499A">
      <w:pPr>
        <w:pStyle w:val="ListParagraph"/>
        <w:numPr>
          <w:ilvl w:val="1"/>
          <w:numId w:val="45"/>
        </w:numPr>
        <w:rPr>
          <w:rFonts w:ascii="Helvetica" w:eastAsia="Times New Roman" w:hAnsi="Helvetica" w:cs="Calibri"/>
          <w:color w:val="000000"/>
        </w:rPr>
      </w:pPr>
      <w:hyperlink r:id="rId10" w:history="1">
        <w:r w:rsidR="00FD61CA" w:rsidRPr="00B85CE8">
          <w:rPr>
            <w:rStyle w:val="Hyperlink"/>
            <w:rFonts w:ascii="Helvetica" w:eastAsia="Times New Roman" w:hAnsi="Helvetica" w:cs="Calibri"/>
          </w:rPr>
          <w:t>Family Team Decision Making Meeting</w:t>
        </w:r>
      </w:hyperlink>
    </w:p>
    <w:p w:rsidR="00FD61CA" w:rsidRPr="00B85CE8" w:rsidRDefault="00333C13" w:rsidP="0087499A">
      <w:pPr>
        <w:pStyle w:val="ListParagraph"/>
        <w:numPr>
          <w:ilvl w:val="1"/>
          <w:numId w:val="45"/>
        </w:numPr>
        <w:rPr>
          <w:rFonts w:ascii="Helvetica" w:eastAsia="Times New Roman" w:hAnsi="Helvetica" w:cs="Calibri"/>
          <w:color w:val="000000"/>
        </w:rPr>
      </w:pPr>
      <w:hyperlink r:id="rId11" w:history="1">
        <w:r w:rsidR="00FD61CA" w:rsidRPr="00B85CE8">
          <w:rPr>
            <w:rStyle w:val="Hyperlink"/>
            <w:rFonts w:ascii="Helvetica" w:eastAsia="Times New Roman" w:hAnsi="Helvetica" w:cs="Calibri"/>
          </w:rPr>
          <w:t>Foster parent/birth parent normalizing approach</w:t>
        </w:r>
      </w:hyperlink>
    </w:p>
    <w:p w:rsidR="00FD61CA" w:rsidRPr="00B85CE8" w:rsidRDefault="00FD61CA" w:rsidP="0087499A">
      <w:pPr>
        <w:pStyle w:val="ListParagraph"/>
        <w:numPr>
          <w:ilvl w:val="1"/>
          <w:numId w:val="45"/>
        </w:numPr>
        <w:rPr>
          <w:rFonts w:ascii="Helvetica" w:eastAsia="Times New Roman" w:hAnsi="Helvetica" w:cs="Calibri"/>
          <w:color w:val="000000"/>
        </w:rPr>
      </w:pPr>
      <w:r w:rsidRPr="00B85CE8">
        <w:rPr>
          <w:rFonts w:ascii="Helvetica" w:eastAsia="Times New Roman" w:hAnsi="Helvetica" w:cs="Calibri"/>
          <w:color w:val="000000"/>
        </w:rPr>
        <w:t>Icebreakers and CHAT (communication, history, and transition)</w:t>
      </w:r>
      <w:r w:rsidR="00BC6239" w:rsidRPr="00B85CE8">
        <w:rPr>
          <w:rFonts w:ascii="Helvetica" w:eastAsia="Times New Roman" w:hAnsi="Helvetica" w:cs="Calibri"/>
          <w:color w:val="000000"/>
        </w:rPr>
        <w:t xml:space="preserve"> </w:t>
      </w:r>
      <w:r w:rsidR="00BC6239" w:rsidRPr="00B85CE8">
        <w:rPr>
          <w:rFonts w:ascii="Helvetica" w:eastAsia="Times New Roman" w:hAnsi="Helvetica" w:cs="Calibri"/>
          <w:i/>
          <w:iCs/>
          <w:color w:val="000000"/>
        </w:rPr>
        <w:t>(supporting documentation saved in Dropbox)</w:t>
      </w:r>
    </w:p>
    <w:p w:rsidR="00FD61CA" w:rsidRPr="00B85CE8" w:rsidRDefault="00333C13" w:rsidP="0087499A">
      <w:pPr>
        <w:pStyle w:val="ListParagraph"/>
        <w:numPr>
          <w:ilvl w:val="1"/>
          <w:numId w:val="45"/>
        </w:numPr>
        <w:rPr>
          <w:rFonts w:ascii="Helvetica" w:eastAsia="Times New Roman" w:hAnsi="Helvetica" w:cs="Calibri"/>
          <w:color w:val="000000"/>
        </w:rPr>
      </w:pPr>
      <w:hyperlink r:id="rId12" w:history="1">
        <w:r w:rsidR="00FD61CA" w:rsidRPr="00B85CE8">
          <w:rPr>
            <w:rStyle w:val="Hyperlink"/>
            <w:rFonts w:ascii="Helvetica" w:eastAsia="Times New Roman" w:hAnsi="Helvetica" w:cs="Calibri"/>
          </w:rPr>
          <w:t>Improving Outcomes for Children (IOC)</w:t>
        </w:r>
      </w:hyperlink>
      <w:r w:rsidR="00032EE9" w:rsidRPr="00B85CE8">
        <w:rPr>
          <w:rFonts w:ascii="Helvetica" w:eastAsia="Times New Roman" w:hAnsi="Helvetica" w:cs="Calibri"/>
          <w:color w:val="000000"/>
        </w:rPr>
        <w:t xml:space="preserve"> </w:t>
      </w:r>
      <w:r w:rsidR="00032EE9" w:rsidRPr="00B85CE8">
        <w:rPr>
          <w:rFonts w:ascii="Helvetica" w:eastAsia="Times New Roman" w:hAnsi="Helvetica" w:cs="Calibri"/>
          <w:i/>
          <w:iCs/>
          <w:color w:val="000000"/>
        </w:rPr>
        <w:t>(2019 Evaluation Scorecard saved in Dropbox</w:t>
      </w:r>
      <w:r w:rsidR="00DA353E" w:rsidRPr="00B85CE8">
        <w:rPr>
          <w:rFonts w:ascii="Helvetica" w:eastAsia="Times New Roman" w:hAnsi="Helvetica" w:cs="Calibri"/>
          <w:i/>
          <w:iCs/>
          <w:color w:val="000000"/>
        </w:rPr>
        <w:t xml:space="preserve"> and linked</w:t>
      </w:r>
      <w:r w:rsidR="00032EE9" w:rsidRPr="00B85CE8">
        <w:rPr>
          <w:rFonts w:ascii="Helvetica" w:eastAsia="Times New Roman" w:hAnsi="Helvetica" w:cs="Calibri"/>
          <w:i/>
          <w:iCs/>
          <w:color w:val="000000"/>
        </w:rPr>
        <w:t>)</w:t>
      </w:r>
    </w:p>
    <w:p w:rsidR="00FD61CA" w:rsidRPr="00B85CE8" w:rsidRDefault="00333C13" w:rsidP="0087499A">
      <w:pPr>
        <w:pStyle w:val="ListParagraph"/>
        <w:numPr>
          <w:ilvl w:val="1"/>
          <w:numId w:val="45"/>
        </w:numPr>
        <w:rPr>
          <w:rFonts w:ascii="Helvetica" w:eastAsia="Times New Roman" w:hAnsi="Helvetica" w:cs="Calibri"/>
          <w:color w:val="000000"/>
        </w:rPr>
      </w:pPr>
      <w:hyperlink r:id="rId13" w:history="1">
        <w:r w:rsidR="00FD61CA" w:rsidRPr="00B85CE8">
          <w:rPr>
            <w:rStyle w:val="Hyperlink"/>
            <w:rFonts w:ascii="Helvetica" w:eastAsia="Times New Roman" w:hAnsi="Helvetica" w:cs="Calibri"/>
          </w:rPr>
          <w:t>Information Sharing Agreements among birth and foster parents</w:t>
        </w:r>
      </w:hyperlink>
    </w:p>
    <w:p w:rsidR="00CE2642" w:rsidRPr="00B85CE8" w:rsidRDefault="00333C13" w:rsidP="00CE2642">
      <w:pPr>
        <w:pStyle w:val="ListParagraph"/>
        <w:numPr>
          <w:ilvl w:val="1"/>
          <w:numId w:val="45"/>
        </w:numPr>
        <w:rPr>
          <w:rFonts w:ascii="Helvetica" w:eastAsia="Times New Roman" w:hAnsi="Helvetica" w:cs="Calibri"/>
          <w:color w:val="000000"/>
        </w:rPr>
      </w:pPr>
      <w:hyperlink r:id="rId14" w:history="1">
        <w:r w:rsidR="00FD61CA" w:rsidRPr="00B85CE8">
          <w:rPr>
            <w:rStyle w:val="Hyperlink"/>
            <w:rFonts w:ascii="Helvetica" w:eastAsia="Times New Roman" w:hAnsi="Helvetica" w:cs="Calibri"/>
          </w:rPr>
          <w:t>Mockingbird Family Model</w:t>
        </w:r>
      </w:hyperlink>
    </w:p>
    <w:p w:rsidR="00CE2642" w:rsidRPr="00B85CE8" w:rsidRDefault="00CE2642" w:rsidP="00CE2642">
      <w:pPr>
        <w:pStyle w:val="ListParagraph"/>
        <w:numPr>
          <w:ilvl w:val="1"/>
          <w:numId w:val="45"/>
        </w:numPr>
        <w:rPr>
          <w:rFonts w:ascii="Helvetica" w:eastAsia="Times New Roman" w:hAnsi="Helvetica" w:cs="Calibri"/>
          <w:color w:val="000000"/>
        </w:rPr>
      </w:pPr>
      <w:r w:rsidRPr="00B85CE8">
        <w:rPr>
          <w:rFonts w:ascii="Helvetica" w:eastAsia="Times New Roman" w:hAnsi="Helvetica" w:cs="Calibri"/>
          <w:color w:val="000000"/>
        </w:rPr>
        <w:t>Successful Transitions</w:t>
      </w:r>
      <w:r w:rsidR="00BC6239" w:rsidRPr="00B85CE8">
        <w:rPr>
          <w:rFonts w:ascii="Helvetica" w:eastAsia="Times New Roman" w:hAnsi="Helvetica" w:cs="Calibri"/>
          <w:color w:val="000000"/>
        </w:rPr>
        <w:t xml:space="preserve"> </w:t>
      </w:r>
      <w:r w:rsidR="00BC6239" w:rsidRPr="00B85CE8">
        <w:rPr>
          <w:rFonts w:ascii="Helvetica" w:eastAsia="Times New Roman" w:hAnsi="Helvetica" w:cs="Calibri"/>
          <w:i/>
          <w:iCs/>
          <w:color w:val="000000"/>
        </w:rPr>
        <w:t>(supporting documentation saved in Dropbox)</w:t>
      </w:r>
    </w:p>
    <w:p w:rsidR="00CE2642" w:rsidRPr="00B85CE8" w:rsidRDefault="00CE2642" w:rsidP="00CE2642">
      <w:pPr>
        <w:pStyle w:val="ListParagraph"/>
        <w:numPr>
          <w:ilvl w:val="1"/>
          <w:numId w:val="45"/>
        </w:numPr>
        <w:rPr>
          <w:rFonts w:ascii="Helvetica" w:eastAsia="Times New Roman" w:hAnsi="Helvetica" w:cs="Calibri"/>
          <w:color w:val="000000"/>
        </w:rPr>
      </w:pPr>
      <w:r w:rsidRPr="00B85CE8">
        <w:rPr>
          <w:rFonts w:ascii="Helvetica" w:eastAsia="Times New Roman" w:hAnsi="Helvetica" w:cs="Calibri"/>
          <w:color w:val="000000"/>
        </w:rPr>
        <w:t xml:space="preserve">The Journal </w:t>
      </w:r>
    </w:p>
    <w:p w:rsidR="0087499A" w:rsidRPr="00B85CE8" w:rsidRDefault="0087499A" w:rsidP="0087499A">
      <w:pPr>
        <w:pStyle w:val="ListParagraph"/>
        <w:numPr>
          <w:ilvl w:val="0"/>
          <w:numId w:val="45"/>
        </w:numPr>
        <w:rPr>
          <w:rFonts w:ascii="Helvetica" w:eastAsia="Times New Roman" w:hAnsi="Helvetica" w:cs="Calibri"/>
          <w:b/>
          <w:bCs/>
          <w:color w:val="000000"/>
        </w:rPr>
      </w:pPr>
      <w:r w:rsidRPr="00B85CE8">
        <w:rPr>
          <w:rFonts w:ascii="Helvetica" w:eastAsia="Times New Roman" w:hAnsi="Helvetica" w:cs="Calibri"/>
          <w:b/>
          <w:bCs/>
          <w:color w:val="000000"/>
        </w:rPr>
        <w:t>Foster parent</w:t>
      </w:r>
      <w:r w:rsidR="00FD61CA" w:rsidRPr="00B85CE8">
        <w:rPr>
          <w:rFonts w:ascii="Helvetica" w:eastAsia="Times New Roman" w:hAnsi="Helvetica" w:cs="Calibri"/>
          <w:b/>
          <w:bCs/>
          <w:color w:val="000000"/>
        </w:rPr>
        <w:t xml:space="preserve">/birth parent/child welfare professional </w:t>
      </w:r>
      <w:r w:rsidRPr="00B85CE8">
        <w:rPr>
          <w:rFonts w:ascii="Helvetica" w:eastAsia="Times New Roman" w:hAnsi="Helvetica" w:cs="Calibri"/>
          <w:b/>
          <w:bCs/>
          <w:color w:val="000000"/>
        </w:rPr>
        <w:t>training</w:t>
      </w:r>
      <w:r w:rsidR="00CE2642" w:rsidRPr="00B85CE8">
        <w:rPr>
          <w:rFonts w:ascii="Helvetica" w:eastAsia="Times New Roman" w:hAnsi="Helvetica" w:cs="Calibri"/>
          <w:b/>
          <w:bCs/>
          <w:color w:val="000000"/>
        </w:rPr>
        <w:t xml:space="preserve"> (8)</w:t>
      </w:r>
      <w:r w:rsidRPr="00B85CE8">
        <w:rPr>
          <w:rFonts w:ascii="Helvetica" w:eastAsia="Times New Roman" w:hAnsi="Helvetica" w:cs="Calibri"/>
          <w:b/>
          <w:bCs/>
          <w:color w:val="000000"/>
        </w:rPr>
        <w:t xml:space="preserve">: </w:t>
      </w:r>
    </w:p>
    <w:p w:rsidR="0087499A" w:rsidRPr="00B85CE8" w:rsidRDefault="00333C13" w:rsidP="0087499A">
      <w:pPr>
        <w:pStyle w:val="ListParagraph"/>
        <w:numPr>
          <w:ilvl w:val="1"/>
          <w:numId w:val="45"/>
        </w:numPr>
        <w:rPr>
          <w:rFonts w:ascii="Helvetica" w:eastAsia="Times New Roman" w:hAnsi="Helvetica" w:cs="Calibri"/>
          <w:color w:val="000000"/>
        </w:rPr>
      </w:pPr>
      <w:hyperlink r:id="rId15" w:history="1">
        <w:r w:rsidR="0087499A" w:rsidRPr="00B85CE8">
          <w:rPr>
            <w:rStyle w:val="Hyperlink"/>
            <w:rFonts w:ascii="Helvetica" w:eastAsia="Times New Roman" w:hAnsi="Helvetica" w:cs="Calibri"/>
          </w:rPr>
          <w:t>Birth parents involved in foster parent licensing training</w:t>
        </w:r>
      </w:hyperlink>
    </w:p>
    <w:p w:rsidR="0087499A" w:rsidRPr="00B85CE8" w:rsidRDefault="00333C13" w:rsidP="0087499A">
      <w:pPr>
        <w:pStyle w:val="ListParagraph"/>
        <w:numPr>
          <w:ilvl w:val="1"/>
          <w:numId w:val="45"/>
        </w:numPr>
        <w:rPr>
          <w:rFonts w:ascii="Helvetica" w:eastAsia="Times New Roman" w:hAnsi="Helvetica" w:cs="Calibri"/>
          <w:color w:val="000000"/>
        </w:rPr>
      </w:pPr>
      <w:hyperlink r:id="rId16" w:history="1">
        <w:r w:rsidR="00FD61CA" w:rsidRPr="00B85CE8">
          <w:rPr>
            <w:rStyle w:val="Hyperlink"/>
            <w:rFonts w:ascii="Helvetica" w:eastAsia="Times New Roman" w:hAnsi="Helvetica" w:cs="Calibri"/>
          </w:rPr>
          <w:t>Building a Better Future Training</w:t>
        </w:r>
      </w:hyperlink>
    </w:p>
    <w:p w:rsidR="00FD61CA" w:rsidRPr="00B85CE8" w:rsidRDefault="00333C13" w:rsidP="0087499A">
      <w:pPr>
        <w:pStyle w:val="ListParagraph"/>
        <w:numPr>
          <w:ilvl w:val="1"/>
          <w:numId w:val="45"/>
        </w:numPr>
        <w:rPr>
          <w:rFonts w:ascii="Helvetica" w:eastAsia="Times New Roman" w:hAnsi="Helvetica" w:cs="Calibri"/>
          <w:color w:val="000000"/>
        </w:rPr>
      </w:pPr>
      <w:hyperlink r:id="rId17" w:history="1">
        <w:r w:rsidR="00FD61CA" w:rsidRPr="00B85CE8">
          <w:rPr>
            <w:rStyle w:val="Hyperlink"/>
            <w:rFonts w:ascii="Helvetica" w:eastAsia="Times New Roman" w:hAnsi="Helvetica" w:cs="Calibri"/>
          </w:rPr>
          <w:t>CAPMIS Training</w:t>
        </w:r>
      </w:hyperlink>
    </w:p>
    <w:p w:rsidR="00FD61CA" w:rsidRPr="00B85CE8" w:rsidRDefault="00333C13" w:rsidP="0087499A">
      <w:pPr>
        <w:pStyle w:val="ListParagraph"/>
        <w:numPr>
          <w:ilvl w:val="1"/>
          <w:numId w:val="45"/>
        </w:numPr>
        <w:rPr>
          <w:rFonts w:ascii="Helvetica" w:eastAsia="Times New Roman" w:hAnsi="Helvetica" w:cs="Calibri"/>
          <w:color w:val="000000"/>
        </w:rPr>
      </w:pPr>
      <w:hyperlink r:id="rId18" w:history="1">
        <w:r w:rsidR="00FD61CA" w:rsidRPr="00B85CE8">
          <w:rPr>
            <w:rStyle w:val="Hyperlink"/>
            <w:rFonts w:ascii="Helvetica" w:eastAsia="Times New Roman" w:hAnsi="Helvetica" w:cs="Calibri"/>
          </w:rPr>
          <w:t>HOPE – Helping Ohio Parent Effectively</w:t>
        </w:r>
      </w:hyperlink>
    </w:p>
    <w:p w:rsidR="00FD61CA" w:rsidRPr="00B85CE8" w:rsidRDefault="00333C13" w:rsidP="0087499A">
      <w:pPr>
        <w:pStyle w:val="ListParagraph"/>
        <w:numPr>
          <w:ilvl w:val="1"/>
          <w:numId w:val="45"/>
        </w:numPr>
        <w:rPr>
          <w:rFonts w:ascii="Helvetica" w:eastAsia="Times New Roman" w:hAnsi="Helvetica" w:cs="Calibri"/>
          <w:color w:val="000000"/>
        </w:rPr>
      </w:pPr>
      <w:hyperlink r:id="rId19" w:history="1">
        <w:r w:rsidR="00FD61CA" w:rsidRPr="00B85CE8">
          <w:rPr>
            <w:rStyle w:val="Hyperlink"/>
            <w:rFonts w:ascii="Helvetica" w:eastAsia="Times New Roman" w:hAnsi="Helvetica" w:cs="Calibri"/>
          </w:rPr>
          <w:t>Parent Allies</w:t>
        </w:r>
      </w:hyperlink>
    </w:p>
    <w:p w:rsidR="00FD61CA" w:rsidRPr="00B85CE8" w:rsidRDefault="00333C13" w:rsidP="0087499A">
      <w:pPr>
        <w:pStyle w:val="ListParagraph"/>
        <w:numPr>
          <w:ilvl w:val="1"/>
          <w:numId w:val="45"/>
        </w:numPr>
        <w:rPr>
          <w:rFonts w:ascii="Helvetica" w:eastAsia="Times New Roman" w:hAnsi="Helvetica" w:cs="Calibri"/>
          <w:color w:val="000000"/>
        </w:rPr>
      </w:pPr>
      <w:hyperlink r:id="rId20" w:history="1">
        <w:r w:rsidR="00FD61CA" w:rsidRPr="00B85CE8">
          <w:rPr>
            <w:rStyle w:val="Hyperlink"/>
            <w:rFonts w:ascii="Helvetica" w:eastAsia="Times New Roman" w:hAnsi="Helvetica" w:cs="Calibri"/>
          </w:rPr>
          <w:t>Parent Partners</w:t>
        </w:r>
      </w:hyperlink>
      <w:r w:rsidR="00BC6239" w:rsidRPr="00B85CE8">
        <w:rPr>
          <w:rFonts w:ascii="Helvetica" w:eastAsia="Times New Roman" w:hAnsi="Helvetica" w:cs="Calibri"/>
          <w:color w:val="000000"/>
        </w:rPr>
        <w:t xml:space="preserve"> </w:t>
      </w:r>
      <w:r w:rsidR="00BC6239" w:rsidRPr="00B85CE8">
        <w:rPr>
          <w:rFonts w:ascii="Helvetica" w:eastAsia="Times New Roman" w:hAnsi="Helvetica" w:cs="Calibri"/>
          <w:i/>
          <w:iCs/>
          <w:color w:val="000000"/>
        </w:rPr>
        <w:t>(Handbook, Practice Guides, and Forms saved in Dropbox)</w:t>
      </w:r>
    </w:p>
    <w:p w:rsidR="00CE2642" w:rsidRPr="00B85CE8" w:rsidRDefault="00333C13" w:rsidP="0087499A">
      <w:pPr>
        <w:pStyle w:val="ListParagraph"/>
        <w:numPr>
          <w:ilvl w:val="1"/>
          <w:numId w:val="45"/>
        </w:numPr>
        <w:rPr>
          <w:rFonts w:ascii="Helvetica" w:eastAsia="Times New Roman" w:hAnsi="Helvetica" w:cs="Calibri"/>
          <w:color w:val="000000"/>
        </w:rPr>
      </w:pPr>
      <w:hyperlink r:id="rId21" w:history="1">
        <w:r w:rsidR="00CE2642" w:rsidRPr="00B85CE8">
          <w:rPr>
            <w:rStyle w:val="Hyperlink"/>
            <w:rFonts w:ascii="Helvetica" w:eastAsia="Times New Roman" w:hAnsi="Helvetica" w:cs="Calibri"/>
          </w:rPr>
          <w:t>Strengthening Families</w:t>
        </w:r>
      </w:hyperlink>
      <w:r w:rsidR="00CE2642" w:rsidRPr="00B85CE8">
        <w:rPr>
          <w:rFonts w:ascii="Helvetica" w:eastAsia="Times New Roman" w:hAnsi="Helvetica" w:cs="Calibri"/>
          <w:color w:val="000000"/>
        </w:rPr>
        <w:t xml:space="preserve"> Program </w:t>
      </w:r>
      <w:r w:rsidR="00BC6239" w:rsidRPr="00B85CE8">
        <w:rPr>
          <w:rFonts w:ascii="Helvetica" w:eastAsia="Times New Roman" w:hAnsi="Helvetica" w:cs="Calibri"/>
          <w:i/>
          <w:iCs/>
          <w:color w:val="000000"/>
        </w:rPr>
        <w:t>(supporting documentation saved in Dropbox)</w:t>
      </w:r>
    </w:p>
    <w:p w:rsidR="00CE2642" w:rsidRPr="00B85CE8" w:rsidRDefault="00333C13" w:rsidP="0087499A">
      <w:pPr>
        <w:pStyle w:val="ListParagraph"/>
        <w:numPr>
          <w:ilvl w:val="1"/>
          <w:numId w:val="45"/>
        </w:numPr>
        <w:rPr>
          <w:rFonts w:ascii="Helvetica" w:eastAsia="Times New Roman" w:hAnsi="Helvetica" w:cs="Calibri"/>
          <w:color w:val="000000"/>
        </w:rPr>
      </w:pPr>
      <w:hyperlink r:id="rId22" w:history="1">
        <w:r w:rsidR="00CE2642" w:rsidRPr="00B85CE8">
          <w:rPr>
            <w:rStyle w:val="Hyperlink"/>
            <w:rFonts w:ascii="Helvetica" w:eastAsia="Times New Roman" w:hAnsi="Helvetica" w:cs="Calibri"/>
          </w:rPr>
          <w:t>Structured Decision Making</w:t>
        </w:r>
      </w:hyperlink>
    </w:p>
    <w:p w:rsidR="00FD61CA" w:rsidRPr="00B85CE8" w:rsidRDefault="00FD61CA" w:rsidP="00FD61CA">
      <w:pPr>
        <w:pStyle w:val="ListParagraph"/>
        <w:numPr>
          <w:ilvl w:val="0"/>
          <w:numId w:val="45"/>
        </w:numPr>
        <w:rPr>
          <w:rFonts w:ascii="Helvetica" w:eastAsia="Times New Roman" w:hAnsi="Helvetica" w:cs="Calibri"/>
          <w:b/>
          <w:bCs/>
          <w:color w:val="000000"/>
        </w:rPr>
      </w:pPr>
      <w:r w:rsidRPr="00B85CE8">
        <w:rPr>
          <w:rFonts w:ascii="Helvetica" w:eastAsia="Times New Roman" w:hAnsi="Helvetica" w:cs="Calibri"/>
          <w:b/>
          <w:bCs/>
          <w:color w:val="000000"/>
        </w:rPr>
        <w:t>Policy</w:t>
      </w:r>
      <w:r w:rsidR="00CE2642" w:rsidRPr="00B85CE8">
        <w:rPr>
          <w:rFonts w:ascii="Helvetica" w:eastAsia="Times New Roman" w:hAnsi="Helvetica" w:cs="Calibri"/>
          <w:b/>
          <w:bCs/>
          <w:color w:val="000000"/>
        </w:rPr>
        <w:t>/Systems</w:t>
      </w:r>
      <w:r w:rsidRPr="00B85CE8">
        <w:rPr>
          <w:rFonts w:ascii="Helvetica" w:eastAsia="Times New Roman" w:hAnsi="Helvetica" w:cs="Calibri"/>
          <w:b/>
          <w:bCs/>
          <w:color w:val="000000"/>
        </w:rPr>
        <w:t xml:space="preserve"> Change</w:t>
      </w:r>
      <w:r w:rsidR="00CE2642" w:rsidRPr="00B85CE8">
        <w:rPr>
          <w:rFonts w:ascii="Helvetica" w:eastAsia="Times New Roman" w:hAnsi="Helvetica" w:cs="Calibri"/>
          <w:b/>
          <w:bCs/>
          <w:color w:val="000000"/>
        </w:rPr>
        <w:t xml:space="preserve"> (2):</w:t>
      </w:r>
    </w:p>
    <w:p w:rsidR="00FD61CA" w:rsidRPr="00B85CE8" w:rsidRDefault="00333C13" w:rsidP="00FD61CA">
      <w:pPr>
        <w:pStyle w:val="ListParagraph"/>
        <w:numPr>
          <w:ilvl w:val="1"/>
          <w:numId w:val="45"/>
        </w:numPr>
        <w:rPr>
          <w:rFonts w:ascii="Helvetica" w:eastAsia="Times New Roman" w:hAnsi="Helvetica" w:cs="Calibri"/>
          <w:color w:val="000000"/>
        </w:rPr>
      </w:pPr>
      <w:hyperlink r:id="rId23" w:history="1">
        <w:r w:rsidR="00FD61CA" w:rsidRPr="00B85CE8">
          <w:rPr>
            <w:rStyle w:val="Hyperlink"/>
            <w:rFonts w:ascii="Helvetica" w:eastAsia="Times New Roman" w:hAnsi="Helvetica" w:cs="Calibri"/>
          </w:rPr>
          <w:t>CHAMPS</w:t>
        </w:r>
      </w:hyperlink>
      <w:r w:rsidR="00032EE9" w:rsidRPr="00B85CE8">
        <w:rPr>
          <w:rFonts w:ascii="Helvetica" w:eastAsia="Times New Roman" w:hAnsi="Helvetica" w:cs="Calibri"/>
          <w:color w:val="000000"/>
        </w:rPr>
        <w:t xml:space="preserve"> </w:t>
      </w:r>
      <w:r w:rsidR="00032EE9" w:rsidRPr="00B85CE8">
        <w:rPr>
          <w:rFonts w:ascii="Helvetica" w:eastAsia="Times New Roman" w:hAnsi="Helvetica" w:cs="Calibri"/>
          <w:i/>
          <w:iCs/>
          <w:color w:val="000000"/>
        </w:rPr>
        <w:t>(Playbook saved in Dropbox)</w:t>
      </w:r>
    </w:p>
    <w:p w:rsidR="00CE2642" w:rsidRPr="00B85CE8" w:rsidRDefault="00333C13" w:rsidP="00FD61CA">
      <w:pPr>
        <w:pStyle w:val="ListParagraph"/>
        <w:numPr>
          <w:ilvl w:val="1"/>
          <w:numId w:val="45"/>
        </w:numPr>
        <w:rPr>
          <w:rFonts w:ascii="Helvetica" w:eastAsia="Times New Roman" w:hAnsi="Helvetica" w:cs="Calibri"/>
          <w:color w:val="000000"/>
        </w:rPr>
      </w:pPr>
      <w:hyperlink r:id="rId24" w:history="1">
        <w:r w:rsidR="00CE2642" w:rsidRPr="00B85CE8">
          <w:rPr>
            <w:rStyle w:val="Hyperlink"/>
            <w:rFonts w:ascii="Helvetica" w:eastAsia="Times New Roman" w:hAnsi="Helvetica" w:cs="Calibri"/>
          </w:rPr>
          <w:t>Quality Parenting Initiative (QPI</w:t>
        </w:r>
      </w:hyperlink>
      <w:r w:rsidR="00CE2642" w:rsidRPr="00B85CE8">
        <w:rPr>
          <w:rFonts w:ascii="Helvetica" w:eastAsia="Times New Roman" w:hAnsi="Helvetica" w:cs="Calibri"/>
          <w:color w:val="000000"/>
        </w:rPr>
        <w:t>)</w:t>
      </w:r>
      <w:r w:rsidR="00032EE9" w:rsidRPr="00B85CE8">
        <w:rPr>
          <w:rFonts w:ascii="Helvetica" w:eastAsia="Times New Roman" w:hAnsi="Helvetica" w:cs="Calibri"/>
          <w:color w:val="000000"/>
        </w:rPr>
        <w:t xml:space="preserve"> </w:t>
      </w:r>
      <w:r w:rsidR="00032EE9" w:rsidRPr="00B85CE8">
        <w:rPr>
          <w:rFonts w:ascii="Helvetica" w:eastAsia="Times New Roman" w:hAnsi="Helvetica" w:cs="Calibri"/>
          <w:i/>
          <w:iCs/>
          <w:color w:val="000000"/>
        </w:rPr>
        <w:t>(Reports and Implementation materials saved in Dropbox)</w:t>
      </w:r>
    </w:p>
    <w:p w:rsidR="00FD61CA" w:rsidRPr="00B85CE8" w:rsidRDefault="00FD61CA" w:rsidP="00FD61CA">
      <w:pPr>
        <w:pStyle w:val="ListParagraph"/>
        <w:numPr>
          <w:ilvl w:val="0"/>
          <w:numId w:val="45"/>
        </w:numPr>
        <w:rPr>
          <w:rFonts w:ascii="Helvetica" w:eastAsia="Times New Roman" w:hAnsi="Helvetica" w:cs="Calibri"/>
          <w:b/>
          <w:bCs/>
          <w:color w:val="000000"/>
        </w:rPr>
      </w:pPr>
      <w:r w:rsidRPr="00B85CE8">
        <w:rPr>
          <w:rFonts w:ascii="Helvetica" w:eastAsia="Times New Roman" w:hAnsi="Helvetica" w:cs="Calibri"/>
          <w:b/>
          <w:bCs/>
          <w:color w:val="000000"/>
        </w:rPr>
        <w:t>Parent support groups/Peer Support</w:t>
      </w:r>
      <w:r w:rsidR="00CE2642" w:rsidRPr="00B85CE8">
        <w:rPr>
          <w:rFonts w:ascii="Helvetica" w:eastAsia="Times New Roman" w:hAnsi="Helvetica" w:cs="Calibri"/>
          <w:b/>
          <w:bCs/>
          <w:color w:val="000000"/>
        </w:rPr>
        <w:t xml:space="preserve"> (8):</w:t>
      </w:r>
    </w:p>
    <w:p w:rsidR="00FD61CA" w:rsidRPr="00B85CE8" w:rsidRDefault="00333C13" w:rsidP="00FD61CA">
      <w:pPr>
        <w:pStyle w:val="ListParagraph"/>
        <w:numPr>
          <w:ilvl w:val="1"/>
          <w:numId w:val="45"/>
        </w:numPr>
        <w:rPr>
          <w:rFonts w:ascii="Helvetica" w:eastAsia="Times New Roman" w:hAnsi="Helvetica" w:cs="Calibri"/>
          <w:color w:val="000000"/>
        </w:rPr>
      </w:pPr>
      <w:hyperlink r:id="rId25" w:history="1">
        <w:r w:rsidR="00FD61CA" w:rsidRPr="00B85CE8">
          <w:rPr>
            <w:rStyle w:val="Hyperlink"/>
            <w:rFonts w:ascii="Helvetica" w:eastAsia="Times New Roman" w:hAnsi="Helvetica" w:cs="Calibri"/>
          </w:rPr>
          <w:t>Circle of Parents</w:t>
        </w:r>
      </w:hyperlink>
      <w:r w:rsidR="00FD61CA" w:rsidRPr="00B85CE8">
        <w:rPr>
          <w:rFonts w:ascii="Helvetica" w:eastAsia="Times New Roman" w:hAnsi="Helvetica" w:cs="Calibri"/>
          <w:color w:val="000000"/>
        </w:rPr>
        <w:t xml:space="preserve"> </w:t>
      </w:r>
    </w:p>
    <w:p w:rsidR="00FD61CA" w:rsidRPr="00B85CE8" w:rsidRDefault="00FD61CA" w:rsidP="00FD61CA">
      <w:pPr>
        <w:pStyle w:val="ListParagraph"/>
        <w:numPr>
          <w:ilvl w:val="1"/>
          <w:numId w:val="45"/>
        </w:numPr>
        <w:rPr>
          <w:rFonts w:ascii="Helvetica" w:eastAsia="Times New Roman" w:hAnsi="Helvetica" w:cs="Calibri"/>
          <w:color w:val="000000"/>
        </w:rPr>
      </w:pPr>
      <w:r w:rsidRPr="00B85CE8">
        <w:rPr>
          <w:rFonts w:ascii="Helvetica" w:eastAsia="Times New Roman" w:hAnsi="Helvetica" w:cs="Calibri"/>
          <w:color w:val="000000"/>
        </w:rPr>
        <w:t>Father Mentor Program</w:t>
      </w:r>
    </w:p>
    <w:p w:rsidR="00FD61CA" w:rsidRPr="00B85CE8" w:rsidRDefault="00FD61CA" w:rsidP="00FD61CA">
      <w:pPr>
        <w:pStyle w:val="ListParagraph"/>
        <w:numPr>
          <w:ilvl w:val="1"/>
          <w:numId w:val="45"/>
        </w:numPr>
        <w:rPr>
          <w:rFonts w:ascii="Helvetica" w:eastAsia="Times New Roman" w:hAnsi="Helvetica" w:cs="Calibri"/>
          <w:color w:val="000000"/>
        </w:rPr>
      </w:pPr>
      <w:r w:rsidRPr="00B85CE8">
        <w:rPr>
          <w:rFonts w:ascii="Helvetica" w:eastAsia="Times New Roman" w:hAnsi="Helvetica" w:cs="Calibri"/>
          <w:color w:val="000000"/>
        </w:rPr>
        <w:t>Fostering WA Foster Parenting Support Groups</w:t>
      </w:r>
    </w:p>
    <w:p w:rsidR="00FD61CA" w:rsidRPr="00B85CE8" w:rsidRDefault="00333C13" w:rsidP="00FD61CA">
      <w:pPr>
        <w:pStyle w:val="ListParagraph"/>
        <w:numPr>
          <w:ilvl w:val="1"/>
          <w:numId w:val="45"/>
        </w:numPr>
        <w:rPr>
          <w:rFonts w:ascii="Helvetica" w:eastAsia="Times New Roman" w:hAnsi="Helvetica" w:cs="Calibri"/>
          <w:color w:val="000000"/>
        </w:rPr>
      </w:pPr>
      <w:hyperlink r:id="rId26" w:history="1">
        <w:r w:rsidR="00FD61CA" w:rsidRPr="00B85CE8">
          <w:rPr>
            <w:rStyle w:val="Hyperlink"/>
            <w:rFonts w:ascii="Helvetica" w:eastAsia="Times New Roman" w:hAnsi="Helvetica" w:cs="Calibri"/>
          </w:rPr>
          <w:t>ICWA L</w:t>
        </w:r>
        <w:r w:rsidR="00DA353E" w:rsidRPr="00B85CE8">
          <w:rPr>
            <w:rStyle w:val="Hyperlink"/>
            <w:rFonts w:ascii="Helvetica" w:eastAsia="Times New Roman" w:hAnsi="Helvetica" w:cs="Calibri"/>
          </w:rPr>
          <w:t>a</w:t>
        </w:r>
        <w:r w:rsidR="00FD61CA" w:rsidRPr="00B85CE8">
          <w:rPr>
            <w:rStyle w:val="Hyperlink"/>
            <w:rFonts w:ascii="Helvetica" w:eastAsia="Times New Roman" w:hAnsi="Helvetica" w:cs="Calibri"/>
          </w:rPr>
          <w:t>w Center Parent Mentor Program</w:t>
        </w:r>
      </w:hyperlink>
    </w:p>
    <w:p w:rsidR="00FD61CA" w:rsidRPr="00B85CE8" w:rsidRDefault="00333C13" w:rsidP="00FD61CA">
      <w:pPr>
        <w:pStyle w:val="ListParagraph"/>
        <w:numPr>
          <w:ilvl w:val="1"/>
          <w:numId w:val="45"/>
        </w:numPr>
        <w:rPr>
          <w:rFonts w:ascii="Helvetica" w:eastAsia="Times New Roman" w:hAnsi="Helvetica" w:cs="Calibri"/>
          <w:color w:val="000000"/>
        </w:rPr>
      </w:pPr>
      <w:hyperlink r:id="rId27" w:anchor=":~:text=Parents%20for%20Parents%20is%20a,State%20dependency%20courts%20in%202021." w:history="1">
        <w:r w:rsidR="00FD61CA" w:rsidRPr="00B85CE8">
          <w:rPr>
            <w:rStyle w:val="Hyperlink"/>
            <w:rFonts w:ascii="Helvetica" w:eastAsia="Times New Roman" w:hAnsi="Helvetica" w:cs="Calibri"/>
          </w:rPr>
          <w:t>Parent for Parents</w:t>
        </w:r>
      </w:hyperlink>
    </w:p>
    <w:p w:rsidR="00FD61CA" w:rsidRPr="00B85CE8" w:rsidRDefault="00333C13" w:rsidP="00FD61CA">
      <w:pPr>
        <w:pStyle w:val="ListParagraph"/>
        <w:numPr>
          <w:ilvl w:val="1"/>
          <w:numId w:val="45"/>
        </w:numPr>
        <w:rPr>
          <w:rFonts w:ascii="Helvetica" w:eastAsia="Times New Roman" w:hAnsi="Helvetica" w:cs="Calibri"/>
          <w:color w:val="000000"/>
        </w:rPr>
      </w:pPr>
      <w:hyperlink r:id="rId28" w:history="1">
        <w:r w:rsidR="00FD61CA" w:rsidRPr="00B85CE8">
          <w:rPr>
            <w:rStyle w:val="Hyperlink"/>
            <w:rFonts w:ascii="Helvetica" w:eastAsia="Times New Roman" w:hAnsi="Helvetica" w:cs="Calibri"/>
          </w:rPr>
          <w:t>Parents Anonymous Mutual Support Group</w:t>
        </w:r>
      </w:hyperlink>
    </w:p>
    <w:p w:rsidR="00FD61CA" w:rsidRPr="00B85CE8" w:rsidRDefault="00FD61CA" w:rsidP="00FD61CA">
      <w:pPr>
        <w:pStyle w:val="ListParagraph"/>
        <w:numPr>
          <w:ilvl w:val="1"/>
          <w:numId w:val="45"/>
        </w:numPr>
        <w:rPr>
          <w:rFonts w:ascii="Helvetica" w:eastAsia="Times New Roman" w:hAnsi="Helvetica" w:cs="Calibri"/>
          <w:color w:val="000000"/>
        </w:rPr>
      </w:pPr>
      <w:r w:rsidRPr="00B85CE8">
        <w:rPr>
          <w:rFonts w:ascii="Helvetica" w:eastAsia="Times New Roman" w:hAnsi="Helvetica" w:cs="Calibri"/>
          <w:color w:val="000000"/>
        </w:rPr>
        <w:t>Peer Support Recovery Coaches</w:t>
      </w:r>
    </w:p>
    <w:p w:rsidR="00EB6DAE" w:rsidRPr="00B85CE8" w:rsidRDefault="00EB6DAE" w:rsidP="00FD61CA">
      <w:pPr>
        <w:pStyle w:val="ListParagraph"/>
        <w:numPr>
          <w:ilvl w:val="1"/>
          <w:numId w:val="45"/>
        </w:numPr>
        <w:rPr>
          <w:rFonts w:ascii="Helvetica" w:eastAsia="Times New Roman" w:hAnsi="Helvetica" w:cs="Calibri"/>
          <w:color w:val="000000"/>
        </w:rPr>
      </w:pPr>
      <w:r w:rsidRPr="00B85CE8">
        <w:rPr>
          <w:rFonts w:ascii="Helvetica" w:eastAsia="Times New Roman" w:hAnsi="Helvetica" w:cs="Calibri"/>
          <w:color w:val="000000"/>
        </w:rPr>
        <w:t>Project Succeed</w:t>
      </w:r>
    </w:p>
    <w:p w:rsidR="00FD61CA" w:rsidRPr="00B85CE8" w:rsidRDefault="00FD61CA" w:rsidP="00FD61CA">
      <w:pPr>
        <w:pStyle w:val="ListParagraph"/>
        <w:numPr>
          <w:ilvl w:val="0"/>
          <w:numId w:val="45"/>
        </w:numPr>
        <w:rPr>
          <w:rFonts w:ascii="Helvetica" w:eastAsia="Times New Roman" w:hAnsi="Helvetica" w:cs="Calibri"/>
          <w:b/>
          <w:bCs/>
          <w:color w:val="000000"/>
        </w:rPr>
      </w:pPr>
      <w:r w:rsidRPr="00B85CE8">
        <w:rPr>
          <w:rFonts w:ascii="Helvetica" w:eastAsia="Times New Roman" w:hAnsi="Helvetica" w:cs="Calibri"/>
          <w:b/>
          <w:bCs/>
          <w:color w:val="000000"/>
        </w:rPr>
        <w:t>Increased parent voice</w:t>
      </w:r>
      <w:r w:rsidR="00CE2642" w:rsidRPr="00B85CE8">
        <w:rPr>
          <w:rFonts w:ascii="Helvetica" w:eastAsia="Times New Roman" w:hAnsi="Helvetica" w:cs="Calibri"/>
          <w:b/>
          <w:bCs/>
          <w:color w:val="000000"/>
        </w:rPr>
        <w:t xml:space="preserve"> (3):</w:t>
      </w:r>
    </w:p>
    <w:p w:rsidR="00FD61CA" w:rsidRPr="00B85CE8" w:rsidRDefault="00333C13" w:rsidP="00FD61CA">
      <w:pPr>
        <w:pStyle w:val="ListParagraph"/>
        <w:numPr>
          <w:ilvl w:val="1"/>
          <w:numId w:val="45"/>
        </w:numPr>
        <w:rPr>
          <w:rFonts w:ascii="Helvetica" w:eastAsia="Times New Roman" w:hAnsi="Helvetica" w:cs="Calibri"/>
          <w:color w:val="000000"/>
        </w:rPr>
      </w:pPr>
      <w:hyperlink r:id="rId29" w:history="1">
        <w:r w:rsidR="00FD61CA" w:rsidRPr="00B85CE8">
          <w:rPr>
            <w:rStyle w:val="Hyperlink"/>
            <w:rFonts w:ascii="Helvetica" w:eastAsia="Times New Roman" w:hAnsi="Helvetica" w:cs="Calibri"/>
          </w:rPr>
          <w:t>Community Cafes</w:t>
        </w:r>
      </w:hyperlink>
      <w:r w:rsidR="00BC6239" w:rsidRPr="00B85CE8">
        <w:rPr>
          <w:rFonts w:ascii="Helvetica" w:eastAsia="Times New Roman" w:hAnsi="Helvetica" w:cs="Calibri"/>
          <w:color w:val="000000"/>
        </w:rPr>
        <w:t xml:space="preserve"> </w:t>
      </w:r>
      <w:r w:rsidR="00BC6239" w:rsidRPr="00B85CE8">
        <w:rPr>
          <w:rFonts w:ascii="Helvetica" w:eastAsia="Times New Roman" w:hAnsi="Helvetica" w:cs="Calibri"/>
          <w:i/>
          <w:iCs/>
          <w:color w:val="000000"/>
        </w:rPr>
        <w:t>(supporting documentation saved in Dropbox)</w:t>
      </w:r>
    </w:p>
    <w:p w:rsidR="00FD61CA" w:rsidRPr="00B85CE8" w:rsidRDefault="00FD61CA" w:rsidP="00FD61CA">
      <w:pPr>
        <w:pStyle w:val="ListParagraph"/>
        <w:numPr>
          <w:ilvl w:val="1"/>
          <w:numId w:val="45"/>
        </w:numPr>
        <w:rPr>
          <w:rFonts w:ascii="Helvetica" w:eastAsia="Times New Roman" w:hAnsi="Helvetica" w:cs="Calibri"/>
          <w:color w:val="000000"/>
        </w:rPr>
      </w:pPr>
      <w:r w:rsidRPr="00B85CE8">
        <w:rPr>
          <w:rFonts w:ascii="Helvetica" w:eastAsia="Times New Roman" w:hAnsi="Helvetica" w:cs="Calibri"/>
          <w:color w:val="000000"/>
        </w:rPr>
        <w:t>Family Engagement Advisory Board</w:t>
      </w:r>
    </w:p>
    <w:p w:rsidR="00FD61CA" w:rsidRPr="00B85CE8" w:rsidRDefault="00333C13" w:rsidP="00FD61CA">
      <w:pPr>
        <w:pStyle w:val="ListParagraph"/>
        <w:numPr>
          <w:ilvl w:val="1"/>
          <w:numId w:val="45"/>
        </w:numPr>
        <w:rPr>
          <w:rFonts w:ascii="Helvetica" w:eastAsia="Times New Roman" w:hAnsi="Helvetica" w:cs="Calibri"/>
          <w:color w:val="000000"/>
        </w:rPr>
      </w:pPr>
      <w:hyperlink r:id="rId30" w:history="1">
        <w:r w:rsidR="00FD61CA" w:rsidRPr="00B85CE8">
          <w:rPr>
            <w:rStyle w:val="Hyperlink"/>
            <w:rFonts w:ascii="Helvetica" w:eastAsia="Times New Roman" w:hAnsi="Helvetica" w:cs="Calibri"/>
          </w:rPr>
          <w:t>Parent Collaboration Group</w:t>
        </w:r>
        <w:r w:rsidR="00DA353E" w:rsidRPr="00B85CE8">
          <w:rPr>
            <w:rStyle w:val="Hyperlink"/>
            <w:rFonts w:ascii="Helvetica" w:eastAsia="Times New Roman" w:hAnsi="Helvetica" w:cs="Calibri"/>
          </w:rPr>
          <w:t>s</w:t>
        </w:r>
      </w:hyperlink>
    </w:p>
    <w:p w:rsidR="00CE2642" w:rsidRPr="00B85CE8" w:rsidRDefault="00CE2642" w:rsidP="00CE2642">
      <w:pPr>
        <w:pStyle w:val="ListParagraph"/>
        <w:numPr>
          <w:ilvl w:val="0"/>
          <w:numId w:val="45"/>
        </w:numPr>
        <w:rPr>
          <w:rFonts w:ascii="Helvetica" w:eastAsia="Times New Roman" w:hAnsi="Helvetica" w:cs="Calibri"/>
          <w:b/>
          <w:bCs/>
          <w:color w:val="000000"/>
        </w:rPr>
      </w:pPr>
      <w:r w:rsidRPr="00B85CE8">
        <w:rPr>
          <w:rFonts w:ascii="Helvetica" w:eastAsia="Times New Roman" w:hAnsi="Helvetica" w:cs="Calibri"/>
          <w:b/>
          <w:bCs/>
          <w:color w:val="000000"/>
        </w:rPr>
        <w:t>Co-Parenting Initiatives (3):</w:t>
      </w:r>
    </w:p>
    <w:p w:rsidR="00CE2642" w:rsidRPr="00B85CE8" w:rsidRDefault="00333C13" w:rsidP="00CE2642">
      <w:pPr>
        <w:pStyle w:val="ListParagraph"/>
        <w:numPr>
          <w:ilvl w:val="1"/>
          <w:numId w:val="45"/>
        </w:numPr>
        <w:rPr>
          <w:rFonts w:ascii="Helvetica" w:eastAsia="Times New Roman" w:hAnsi="Helvetica" w:cs="Calibri"/>
          <w:color w:val="000000"/>
        </w:rPr>
      </w:pPr>
      <w:hyperlink r:id="rId31" w:history="1">
        <w:r w:rsidR="00CE2642" w:rsidRPr="00B85CE8">
          <w:rPr>
            <w:rStyle w:val="Hyperlink"/>
            <w:rFonts w:ascii="Helvetica" w:eastAsia="Times New Roman" w:hAnsi="Helvetica" w:cs="Calibri"/>
          </w:rPr>
          <w:t>Rising Ground</w:t>
        </w:r>
      </w:hyperlink>
      <w:r w:rsidR="00CE2642" w:rsidRPr="00B85CE8">
        <w:rPr>
          <w:rFonts w:ascii="Helvetica" w:eastAsia="Times New Roman" w:hAnsi="Helvetica" w:cs="Calibri"/>
          <w:color w:val="000000"/>
        </w:rPr>
        <w:t xml:space="preserve"> </w:t>
      </w:r>
    </w:p>
    <w:p w:rsidR="00CE2642" w:rsidRPr="00B85CE8" w:rsidRDefault="00333C13" w:rsidP="00CE2642">
      <w:pPr>
        <w:pStyle w:val="ListParagraph"/>
        <w:numPr>
          <w:ilvl w:val="1"/>
          <w:numId w:val="45"/>
        </w:numPr>
        <w:rPr>
          <w:rFonts w:ascii="Helvetica" w:eastAsia="Times New Roman" w:hAnsi="Helvetica" w:cs="Calibri"/>
          <w:color w:val="000000"/>
        </w:rPr>
      </w:pPr>
      <w:hyperlink r:id="rId32" w:history="1">
        <w:r w:rsidR="00CE2642" w:rsidRPr="00B85CE8">
          <w:rPr>
            <w:rStyle w:val="Hyperlink"/>
            <w:rFonts w:ascii="Helvetica" w:eastAsia="Times New Roman" w:hAnsi="Helvetica" w:cs="Calibri"/>
          </w:rPr>
          <w:t>Shared Family Care</w:t>
        </w:r>
      </w:hyperlink>
    </w:p>
    <w:p w:rsidR="00CE2642" w:rsidRPr="00B85CE8" w:rsidRDefault="00CE2642" w:rsidP="00CE2642">
      <w:pPr>
        <w:pStyle w:val="ListParagraph"/>
        <w:numPr>
          <w:ilvl w:val="1"/>
          <w:numId w:val="45"/>
        </w:numPr>
        <w:rPr>
          <w:rFonts w:ascii="Helvetica" w:eastAsia="Times New Roman" w:hAnsi="Helvetica" w:cs="Calibri"/>
          <w:color w:val="000000"/>
        </w:rPr>
      </w:pPr>
      <w:r w:rsidRPr="00B85CE8">
        <w:rPr>
          <w:rFonts w:ascii="Helvetica" w:eastAsia="Times New Roman" w:hAnsi="Helvetica" w:cs="Calibri"/>
          <w:color w:val="000000"/>
        </w:rPr>
        <w:t>Shared Parenting</w:t>
      </w:r>
      <w:r w:rsidR="00032EE9" w:rsidRPr="00B85CE8">
        <w:rPr>
          <w:rFonts w:ascii="Helvetica" w:eastAsia="Times New Roman" w:hAnsi="Helvetica" w:cs="Calibri"/>
          <w:color w:val="000000"/>
        </w:rPr>
        <w:t xml:space="preserve"> </w:t>
      </w:r>
      <w:r w:rsidR="00032EE9" w:rsidRPr="00B85CE8">
        <w:rPr>
          <w:rFonts w:ascii="Helvetica" w:eastAsia="Times New Roman" w:hAnsi="Helvetica" w:cs="Calibri"/>
          <w:i/>
          <w:iCs/>
          <w:color w:val="000000"/>
        </w:rPr>
        <w:t>(NC DHHS Training Participant Workbook PDF saved in Dropbox)</w:t>
      </w:r>
    </w:p>
    <w:p w:rsidR="00CA5554" w:rsidRPr="00B85CE8" w:rsidRDefault="00CA5554" w:rsidP="00CA5554">
      <w:pPr>
        <w:rPr>
          <w:rFonts w:ascii="Helvetica" w:eastAsia="Times New Roman" w:hAnsi="Helvetica" w:cs="Calibri"/>
          <w:color w:val="000000"/>
        </w:rPr>
      </w:pPr>
      <w:r w:rsidRPr="00B85CE8">
        <w:rPr>
          <w:rFonts w:ascii="Helvetica" w:eastAsia="Times New Roman" w:hAnsi="Helvetica" w:cs="Calibri"/>
          <w:color w:val="000000"/>
        </w:rPr>
        <w:t> </w:t>
      </w:r>
    </w:p>
    <w:p w:rsidR="00B85CE8" w:rsidRPr="00B85CE8" w:rsidRDefault="00B85CE8" w:rsidP="00CA5554">
      <w:pPr>
        <w:rPr>
          <w:rFonts w:ascii="Helvetica" w:hAnsi="Helvetica" w:cs="Calibri"/>
          <w:b/>
          <w:bCs/>
          <w:u w:val="single"/>
        </w:rPr>
      </w:pPr>
      <w:r>
        <w:rPr>
          <w:rFonts w:ascii="Helvetica" w:hAnsi="Helvetica" w:cs="Calibri"/>
          <w:b/>
          <w:bCs/>
          <w:u w:val="single"/>
        </w:rPr>
        <w:t xml:space="preserve">Summary of </w:t>
      </w:r>
      <w:r w:rsidRPr="00B85CE8">
        <w:rPr>
          <w:rFonts w:ascii="Helvetica" w:hAnsi="Helvetica" w:cs="Calibri"/>
          <w:b/>
          <w:bCs/>
          <w:u w:val="single"/>
        </w:rPr>
        <w:t xml:space="preserve">CHAMPS </w:t>
      </w:r>
      <w:r>
        <w:rPr>
          <w:rFonts w:ascii="Helvetica" w:hAnsi="Helvetica" w:cs="Calibri"/>
          <w:b/>
          <w:bCs/>
          <w:u w:val="single"/>
        </w:rPr>
        <w:t>Playbook for Policy Goal #1 Support Relationship between Birth and Foster Families</w:t>
      </w:r>
    </w:p>
    <w:p w:rsidR="00B85CE8" w:rsidRDefault="00B85CE8" w:rsidP="00CA5554">
      <w:pPr>
        <w:rPr>
          <w:rFonts w:ascii="Helvetica" w:hAnsi="Helvetica" w:cs="Calibri"/>
        </w:rPr>
      </w:pPr>
    </w:p>
    <w:p w:rsidR="00B85CE8" w:rsidRDefault="00CA5554" w:rsidP="006C11E2">
      <w:pPr>
        <w:rPr>
          <w:rFonts w:ascii="Helvetica" w:hAnsi="Helvetica" w:cs="Calibri"/>
        </w:rPr>
      </w:pPr>
      <w:r w:rsidRPr="00B85CE8">
        <w:rPr>
          <w:rFonts w:ascii="Helvetica" w:hAnsi="Helvetica" w:cs="Calibri"/>
        </w:rPr>
        <w:t xml:space="preserve">CHAMPS, Children Need Amazing Parents, is a national policy campaign designed to improve foster parenting policies throughout the United States to promote the highest quality parenting. </w:t>
      </w:r>
      <w:r w:rsidR="006C11E2" w:rsidRPr="00B85CE8">
        <w:rPr>
          <w:rFonts w:ascii="Helvetica" w:hAnsi="Helvetica" w:cs="Calibri"/>
        </w:rPr>
        <w:t xml:space="preserve">Through synthesis of best policy and practices, CHAMPS disseminates a policy playbook built on research. The CHAMPS Playbook identifies six policy goals that envelopes the research recommendations. </w:t>
      </w:r>
      <w:r w:rsidR="00B85CE8">
        <w:rPr>
          <w:rFonts w:ascii="Helvetica" w:hAnsi="Helvetica" w:cs="Calibri"/>
        </w:rPr>
        <w:t>The first of these goals is to s</w:t>
      </w:r>
      <w:r w:rsidR="006C11E2" w:rsidRPr="00B85CE8">
        <w:rPr>
          <w:rFonts w:ascii="Helvetica" w:hAnsi="Helvetica" w:cs="Calibri"/>
        </w:rPr>
        <w:t>upport relationships between birth and foster families</w:t>
      </w:r>
      <w:r w:rsidR="00B85CE8">
        <w:rPr>
          <w:rFonts w:ascii="Helvetica" w:hAnsi="Helvetica" w:cs="Calibri"/>
        </w:rPr>
        <w:t xml:space="preserve">. </w:t>
      </w:r>
    </w:p>
    <w:p w:rsidR="00B85CE8" w:rsidRDefault="00B85CE8" w:rsidP="006C11E2">
      <w:pPr>
        <w:rPr>
          <w:rFonts w:ascii="Helvetica" w:hAnsi="Helvetica" w:cs="Calibri"/>
        </w:rPr>
      </w:pPr>
    </w:p>
    <w:p w:rsidR="006C11E2" w:rsidRPr="00B85CE8" w:rsidRDefault="00B85CE8" w:rsidP="006C11E2">
      <w:pPr>
        <w:rPr>
          <w:rFonts w:ascii="Helvetica" w:hAnsi="Helvetica" w:cs="Calibri"/>
        </w:rPr>
      </w:pPr>
      <w:r>
        <w:rPr>
          <w:rFonts w:ascii="Helvetica" w:hAnsi="Helvetica" w:cs="Calibri"/>
        </w:rPr>
        <w:t xml:space="preserve">The CHAMPS Playbook notes that: </w:t>
      </w:r>
      <w:r w:rsidR="006C11E2" w:rsidRPr="00B85CE8">
        <w:rPr>
          <w:rFonts w:ascii="Helvetica" w:hAnsi="Helvetica" w:cs="Calibri"/>
        </w:rPr>
        <w:t>“Research has demonstrated that frequent contact between children in foster care and their birth families improves a child’s behavior and adjustment to being in care. Furthermore, positive relationships and interactions between the foster and birth families support frequent visitation and can also create a sense of belonging for children and improve parenting practices” (CHAMPS Playbook, 2019, p. 42).</w:t>
      </w:r>
    </w:p>
    <w:p w:rsidR="006C11E2" w:rsidRPr="00B85CE8" w:rsidRDefault="009138B8" w:rsidP="006C11E2">
      <w:pPr>
        <w:pStyle w:val="ListParagraph"/>
        <w:numPr>
          <w:ilvl w:val="0"/>
          <w:numId w:val="37"/>
        </w:numPr>
        <w:rPr>
          <w:rFonts w:ascii="Helvetica" w:hAnsi="Helvetica" w:cs="Calibri"/>
        </w:rPr>
      </w:pPr>
      <w:r w:rsidRPr="00B85CE8">
        <w:rPr>
          <w:rFonts w:ascii="Helvetica" w:hAnsi="Helvetica" w:cs="Calibri"/>
        </w:rPr>
        <w:t>Weekly contact with biological parents is associated with lower levels of depression and externalizing problems for children (</w:t>
      </w:r>
      <w:proofErr w:type="spellStart"/>
      <w:r w:rsidRPr="00B85CE8">
        <w:rPr>
          <w:rFonts w:ascii="Helvetica" w:hAnsi="Helvetica" w:cs="Calibri"/>
        </w:rPr>
        <w:t>McWey</w:t>
      </w:r>
      <w:proofErr w:type="spellEnd"/>
      <w:r w:rsidRPr="00B85CE8">
        <w:rPr>
          <w:rFonts w:ascii="Helvetica" w:hAnsi="Helvetica" w:cs="Calibri"/>
        </w:rPr>
        <w:t xml:space="preserve"> et al., 2010)</w:t>
      </w:r>
    </w:p>
    <w:p w:rsidR="009138B8" w:rsidRPr="00B85CE8" w:rsidRDefault="009138B8" w:rsidP="006C11E2">
      <w:pPr>
        <w:pStyle w:val="ListParagraph"/>
        <w:numPr>
          <w:ilvl w:val="0"/>
          <w:numId w:val="37"/>
        </w:numPr>
        <w:rPr>
          <w:rFonts w:ascii="Helvetica" w:hAnsi="Helvetica" w:cs="Calibri"/>
        </w:rPr>
      </w:pPr>
      <w:r w:rsidRPr="00B85CE8">
        <w:rPr>
          <w:rFonts w:ascii="Helvetica" w:hAnsi="Helvetica" w:cs="Calibri"/>
        </w:rPr>
        <w:t>Consistent and frequent contact with biological parents is associated with more secure attachments and better adjustment (</w:t>
      </w:r>
      <w:proofErr w:type="spellStart"/>
      <w:r w:rsidRPr="00B85CE8">
        <w:rPr>
          <w:rFonts w:ascii="Helvetica" w:hAnsi="Helvetica" w:cs="Calibri"/>
        </w:rPr>
        <w:t>McWey</w:t>
      </w:r>
      <w:proofErr w:type="spellEnd"/>
      <w:r w:rsidRPr="00B85CE8">
        <w:rPr>
          <w:rFonts w:ascii="Helvetica" w:hAnsi="Helvetica" w:cs="Calibri"/>
        </w:rPr>
        <w:t xml:space="preserve"> &amp; Mullins, 2004)</w:t>
      </w:r>
    </w:p>
    <w:p w:rsidR="009138B8" w:rsidRPr="00B85CE8" w:rsidRDefault="009138B8" w:rsidP="006C11E2">
      <w:pPr>
        <w:pStyle w:val="ListParagraph"/>
        <w:numPr>
          <w:ilvl w:val="0"/>
          <w:numId w:val="37"/>
        </w:numPr>
        <w:rPr>
          <w:rFonts w:ascii="Helvetica" w:hAnsi="Helvetica" w:cs="Calibri"/>
        </w:rPr>
      </w:pPr>
      <w:r w:rsidRPr="00B85CE8">
        <w:rPr>
          <w:rFonts w:ascii="Helvetica" w:hAnsi="Helvetica" w:cs="Calibri"/>
        </w:rPr>
        <w:t>Foster parent acceptance and respect of, and contact with, birth parents are more successful at supporting child’s sense of belonging to both families (Neil &amp; Schofield, 2003)</w:t>
      </w:r>
    </w:p>
    <w:p w:rsidR="009138B8" w:rsidRPr="00B85CE8" w:rsidRDefault="009138B8" w:rsidP="006C11E2">
      <w:pPr>
        <w:pStyle w:val="ListParagraph"/>
        <w:numPr>
          <w:ilvl w:val="0"/>
          <w:numId w:val="37"/>
        </w:numPr>
        <w:rPr>
          <w:rFonts w:ascii="Helvetica" w:hAnsi="Helvetica" w:cs="Calibri"/>
        </w:rPr>
      </w:pPr>
      <w:r w:rsidRPr="00B85CE8">
        <w:rPr>
          <w:rFonts w:ascii="Helvetica" w:hAnsi="Helvetica" w:cs="Calibri"/>
        </w:rPr>
        <w:t>Positive birth parent and foster parent relationships associated with increased positive discipline approaches (Linares et al., 2006)</w:t>
      </w:r>
    </w:p>
    <w:p w:rsidR="009138B8" w:rsidRPr="00B85CE8" w:rsidRDefault="00CF26A3" w:rsidP="006C11E2">
      <w:pPr>
        <w:pStyle w:val="ListParagraph"/>
        <w:numPr>
          <w:ilvl w:val="0"/>
          <w:numId w:val="37"/>
        </w:numPr>
        <w:rPr>
          <w:rFonts w:ascii="Helvetica" w:hAnsi="Helvetica" w:cs="Calibri"/>
        </w:rPr>
      </w:pPr>
      <w:r w:rsidRPr="00B85CE8">
        <w:rPr>
          <w:rFonts w:ascii="Helvetica" w:hAnsi="Helvetica" w:cs="Calibri"/>
        </w:rPr>
        <w:t>In reunification cases: regular contact with birth parents is necessary; birth families need support before, during, and after visits; child attachment to both birth and foster families should be supported (Haight et al., 2003)</w:t>
      </w:r>
    </w:p>
    <w:p w:rsidR="00CF26A3" w:rsidRPr="00B85CE8" w:rsidRDefault="00CF26A3" w:rsidP="00CF26A3">
      <w:pPr>
        <w:rPr>
          <w:rFonts w:ascii="Helvetica" w:hAnsi="Helvetica" w:cs="Calibri"/>
          <w:i/>
          <w:iCs/>
        </w:rPr>
      </w:pPr>
      <w:r w:rsidRPr="00B85CE8">
        <w:rPr>
          <w:rFonts w:ascii="Helvetica" w:hAnsi="Helvetica" w:cs="Calibri"/>
          <w:i/>
          <w:iCs/>
        </w:rPr>
        <w:t xml:space="preserve">Strategies that support relationships between birth and foster families: </w:t>
      </w:r>
    </w:p>
    <w:p w:rsidR="00CF26A3" w:rsidRPr="00B85CE8" w:rsidRDefault="00CF26A3" w:rsidP="00CF26A3">
      <w:pPr>
        <w:pStyle w:val="ListParagraph"/>
        <w:numPr>
          <w:ilvl w:val="0"/>
          <w:numId w:val="38"/>
        </w:numPr>
        <w:rPr>
          <w:rFonts w:ascii="Helvetica" w:hAnsi="Helvetica" w:cs="Calibri"/>
          <w:i/>
          <w:iCs/>
        </w:rPr>
      </w:pPr>
      <w:r w:rsidRPr="00B85CE8">
        <w:rPr>
          <w:rFonts w:ascii="Helvetica" w:hAnsi="Helvetica" w:cs="Calibri"/>
          <w:i/>
          <w:iCs/>
        </w:rPr>
        <w:t xml:space="preserve">ABC-V Fostering Relationships </w:t>
      </w:r>
    </w:p>
    <w:p w:rsidR="00CF26A3" w:rsidRPr="00B85CE8" w:rsidRDefault="00CF26A3" w:rsidP="00CF26A3">
      <w:pPr>
        <w:pStyle w:val="ListParagraph"/>
        <w:numPr>
          <w:ilvl w:val="0"/>
          <w:numId w:val="38"/>
        </w:numPr>
        <w:rPr>
          <w:rFonts w:ascii="Helvetica" w:hAnsi="Helvetica" w:cs="Calibri"/>
          <w:i/>
          <w:iCs/>
        </w:rPr>
      </w:pPr>
      <w:r w:rsidRPr="00B85CE8">
        <w:rPr>
          <w:rFonts w:ascii="Helvetica" w:hAnsi="Helvetica" w:cs="Calibri"/>
          <w:i/>
          <w:iCs/>
        </w:rPr>
        <w:t>Better Together: Building Blocks to Successful Partnerships Training</w:t>
      </w:r>
    </w:p>
    <w:p w:rsidR="00CF26A3" w:rsidRPr="00B85CE8" w:rsidRDefault="00CF26A3" w:rsidP="00CF26A3">
      <w:pPr>
        <w:pStyle w:val="ListParagraph"/>
        <w:numPr>
          <w:ilvl w:val="0"/>
          <w:numId w:val="38"/>
        </w:numPr>
        <w:rPr>
          <w:rFonts w:ascii="Helvetica" w:hAnsi="Helvetica" w:cs="Calibri"/>
          <w:i/>
          <w:iCs/>
        </w:rPr>
      </w:pPr>
      <w:r w:rsidRPr="00B85CE8">
        <w:rPr>
          <w:rFonts w:ascii="Helvetica" w:hAnsi="Helvetica" w:cs="Calibri"/>
          <w:i/>
          <w:iCs/>
        </w:rPr>
        <w:t>Birth Parent Questionnaire</w:t>
      </w:r>
    </w:p>
    <w:p w:rsidR="00CF26A3" w:rsidRPr="00B85CE8" w:rsidRDefault="00CF26A3" w:rsidP="00CF26A3">
      <w:pPr>
        <w:pStyle w:val="ListParagraph"/>
        <w:numPr>
          <w:ilvl w:val="0"/>
          <w:numId w:val="38"/>
        </w:numPr>
        <w:rPr>
          <w:rFonts w:ascii="Helvetica" w:hAnsi="Helvetica" w:cs="Calibri"/>
          <w:i/>
          <w:iCs/>
        </w:rPr>
      </w:pPr>
      <w:r w:rsidRPr="00B85CE8">
        <w:rPr>
          <w:rFonts w:ascii="Helvetica" w:hAnsi="Helvetica" w:cs="Calibri"/>
          <w:i/>
          <w:iCs/>
        </w:rPr>
        <w:t>CHAMPS</w:t>
      </w:r>
    </w:p>
    <w:p w:rsidR="00CF26A3" w:rsidRPr="00B85CE8" w:rsidRDefault="00CF26A3" w:rsidP="00CF26A3">
      <w:pPr>
        <w:pStyle w:val="ListParagraph"/>
        <w:numPr>
          <w:ilvl w:val="0"/>
          <w:numId w:val="38"/>
        </w:numPr>
        <w:rPr>
          <w:rFonts w:ascii="Helvetica" w:hAnsi="Helvetica" w:cs="Calibri"/>
          <w:i/>
          <w:iCs/>
        </w:rPr>
      </w:pPr>
      <w:r w:rsidRPr="00B85CE8">
        <w:rPr>
          <w:rFonts w:ascii="Helvetica" w:hAnsi="Helvetica" w:cs="Calibri"/>
          <w:i/>
          <w:iCs/>
        </w:rPr>
        <w:t xml:space="preserve">Child Family Team Meetings </w:t>
      </w:r>
    </w:p>
    <w:p w:rsidR="00CF26A3" w:rsidRPr="00B85CE8" w:rsidRDefault="00CF26A3" w:rsidP="00CF26A3">
      <w:pPr>
        <w:pStyle w:val="ListParagraph"/>
        <w:numPr>
          <w:ilvl w:val="0"/>
          <w:numId w:val="38"/>
        </w:numPr>
        <w:rPr>
          <w:rFonts w:ascii="Helvetica" w:hAnsi="Helvetica" w:cs="Calibri"/>
          <w:i/>
          <w:iCs/>
        </w:rPr>
      </w:pPr>
      <w:r w:rsidRPr="00B85CE8">
        <w:rPr>
          <w:rFonts w:ascii="Helvetica" w:hAnsi="Helvetica" w:cs="Calibri"/>
          <w:i/>
          <w:iCs/>
        </w:rPr>
        <w:t>Comfort Calls</w:t>
      </w:r>
    </w:p>
    <w:p w:rsidR="00CF26A3" w:rsidRPr="00B85CE8" w:rsidRDefault="00CF26A3" w:rsidP="00CF26A3">
      <w:pPr>
        <w:pStyle w:val="ListParagraph"/>
        <w:numPr>
          <w:ilvl w:val="0"/>
          <w:numId w:val="38"/>
        </w:numPr>
        <w:rPr>
          <w:rFonts w:ascii="Helvetica" w:hAnsi="Helvetica" w:cs="Calibri"/>
          <w:i/>
          <w:iCs/>
        </w:rPr>
      </w:pPr>
      <w:r w:rsidRPr="00B85CE8">
        <w:rPr>
          <w:rFonts w:ascii="Helvetica" w:hAnsi="Helvetica" w:cs="Calibri"/>
          <w:i/>
          <w:iCs/>
        </w:rPr>
        <w:t>Foster Parent/Birth Parent Normalizing Approach</w:t>
      </w:r>
    </w:p>
    <w:p w:rsidR="00CF26A3" w:rsidRPr="00B85CE8" w:rsidRDefault="001F10FD" w:rsidP="00CF26A3">
      <w:pPr>
        <w:pStyle w:val="ListParagraph"/>
        <w:numPr>
          <w:ilvl w:val="0"/>
          <w:numId w:val="38"/>
        </w:numPr>
        <w:rPr>
          <w:rFonts w:ascii="Helvetica" w:hAnsi="Helvetica" w:cs="Calibri"/>
          <w:i/>
          <w:iCs/>
        </w:rPr>
      </w:pPr>
      <w:r w:rsidRPr="00B85CE8">
        <w:rPr>
          <w:rFonts w:ascii="Helvetica" w:hAnsi="Helvetica" w:cs="Calibri"/>
          <w:i/>
          <w:iCs/>
        </w:rPr>
        <w:t xml:space="preserve">Icebreakers and CHAT (Communication History and Transition) </w:t>
      </w:r>
    </w:p>
    <w:p w:rsidR="001F10FD" w:rsidRPr="00B85CE8" w:rsidRDefault="001F10FD" w:rsidP="00CF26A3">
      <w:pPr>
        <w:pStyle w:val="ListParagraph"/>
        <w:numPr>
          <w:ilvl w:val="0"/>
          <w:numId w:val="38"/>
        </w:numPr>
        <w:rPr>
          <w:rFonts w:ascii="Helvetica" w:hAnsi="Helvetica" w:cs="Calibri"/>
          <w:i/>
          <w:iCs/>
        </w:rPr>
      </w:pPr>
      <w:r w:rsidRPr="00B85CE8">
        <w:rPr>
          <w:rFonts w:ascii="Helvetica" w:hAnsi="Helvetica" w:cs="Calibri"/>
          <w:i/>
          <w:iCs/>
        </w:rPr>
        <w:t xml:space="preserve">Information Sharing Agreements among birth and foster parents </w:t>
      </w:r>
    </w:p>
    <w:p w:rsidR="001F10FD" w:rsidRPr="00B85CE8" w:rsidRDefault="001F10FD" w:rsidP="00CF26A3">
      <w:pPr>
        <w:pStyle w:val="ListParagraph"/>
        <w:numPr>
          <w:ilvl w:val="0"/>
          <w:numId w:val="38"/>
        </w:numPr>
        <w:rPr>
          <w:rFonts w:ascii="Helvetica" w:hAnsi="Helvetica" w:cs="Calibri"/>
          <w:i/>
          <w:iCs/>
        </w:rPr>
      </w:pPr>
      <w:r w:rsidRPr="00B85CE8">
        <w:rPr>
          <w:rFonts w:ascii="Helvetica" w:hAnsi="Helvetica" w:cs="Calibri"/>
          <w:i/>
          <w:iCs/>
        </w:rPr>
        <w:t xml:space="preserve">Mockingbird Family Model </w:t>
      </w:r>
    </w:p>
    <w:p w:rsidR="001F10FD" w:rsidRPr="00B85CE8" w:rsidRDefault="001F10FD" w:rsidP="00CF26A3">
      <w:pPr>
        <w:pStyle w:val="ListParagraph"/>
        <w:numPr>
          <w:ilvl w:val="0"/>
          <w:numId w:val="38"/>
        </w:numPr>
        <w:rPr>
          <w:rFonts w:ascii="Helvetica" w:hAnsi="Helvetica" w:cs="Calibri"/>
          <w:i/>
          <w:iCs/>
        </w:rPr>
      </w:pPr>
      <w:r w:rsidRPr="00B85CE8">
        <w:rPr>
          <w:rFonts w:ascii="Helvetica" w:hAnsi="Helvetica" w:cs="Calibri"/>
          <w:i/>
          <w:iCs/>
        </w:rPr>
        <w:t xml:space="preserve">Quality Parenting Initiative </w:t>
      </w:r>
    </w:p>
    <w:p w:rsidR="001F10FD" w:rsidRPr="00B85CE8" w:rsidRDefault="001F10FD" w:rsidP="00CF26A3">
      <w:pPr>
        <w:pStyle w:val="ListParagraph"/>
        <w:numPr>
          <w:ilvl w:val="0"/>
          <w:numId w:val="38"/>
        </w:numPr>
        <w:rPr>
          <w:rFonts w:ascii="Helvetica" w:hAnsi="Helvetica" w:cs="Calibri"/>
          <w:i/>
          <w:iCs/>
        </w:rPr>
      </w:pPr>
      <w:r w:rsidRPr="00B85CE8">
        <w:rPr>
          <w:rFonts w:ascii="Helvetica" w:hAnsi="Helvetica" w:cs="Calibri"/>
          <w:i/>
          <w:iCs/>
        </w:rPr>
        <w:t xml:space="preserve">Rising Ground </w:t>
      </w:r>
    </w:p>
    <w:p w:rsidR="001F10FD" w:rsidRPr="00B85CE8" w:rsidRDefault="001F10FD" w:rsidP="00CF26A3">
      <w:pPr>
        <w:pStyle w:val="ListParagraph"/>
        <w:numPr>
          <w:ilvl w:val="0"/>
          <w:numId w:val="38"/>
        </w:numPr>
        <w:rPr>
          <w:rFonts w:ascii="Helvetica" w:hAnsi="Helvetica" w:cs="Calibri"/>
          <w:i/>
          <w:iCs/>
        </w:rPr>
      </w:pPr>
      <w:r w:rsidRPr="00B85CE8">
        <w:rPr>
          <w:rFonts w:ascii="Helvetica" w:hAnsi="Helvetica" w:cs="Calibri"/>
          <w:i/>
          <w:iCs/>
        </w:rPr>
        <w:t xml:space="preserve">Shared Family Care </w:t>
      </w:r>
    </w:p>
    <w:p w:rsidR="001F10FD" w:rsidRPr="00B85CE8" w:rsidRDefault="001F10FD" w:rsidP="00CF26A3">
      <w:pPr>
        <w:pStyle w:val="ListParagraph"/>
        <w:numPr>
          <w:ilvl w:val="0"/>
          <w:numId w:val="38"/>
        </w:numPr>
        <w:rPr>
          <w:rFonts w:ascii="Helvetica" w:hAnsi="Helvetica" w:cs="Calibri"/>
          <w:i/>
          <w:iCs/>
        </w:rPr>
      </w:pPr>
      <w:r w:rsidRPr="00B85CE8">
        <w:rPr>
          <w:rFonts w:ascii="Helvetica" w:hAnsi="Helvetica" w:cs="Calibri"/>
          <w:i/>
          <w:iCs/>
        </w:rPr>
        <w:t xml:space="preserve">Shared Parenting </w:t>
      </w:r>
    </w:p>
    <w:p w:rsidR="001F10FD" w:rsidRPr="00B85CE8" w:rsidRDefault="001F10FD" w:rsidP="00CF26A3">
      <w:pPr>
        <w:pStyle w:val="ListParagraph"/>
        <w:numPr>
          <w:ilvl w:val="0"/>
          <w:numId w:val="38"/>
        </w:numPr>
        <w:rPr>
          <w:rFonts w:ascii="Helvetica" w:hAnsi="Helvetica" w:cs="Calibri"/>
          <w:i/>
          <w:iCs/>
        </w:rPr>
      </w:pPr>
      <w:r w:rsidRPr="00B85CE8">
        <w:rPr>
          <w:rFonts w:ascii="Helvetica" w:hAnsi="Helvetica" w:cs="Calibri"/>
          <w:i/>
          <w:iCs/>
        </w:rPr>
        <w:t xml:space="preserve">Successful Transitions </w:t>
      </w:r>
    </w:p>
    <w:p w:rsidR="001F10FD" w:rsidRPr="00B85CE8" w:rsidRDefault="001F10FD" w:rsidP="00CF26A3">
      <w:pPr>
        <w:pStyle w:val="ListParagraph"/>
        <w:numPr>
          <w:ilvl w:val="0"/>
          <w:numId w:val="38"/>
        </w:numPr>
        <w:rPr>
          <w:rFonts w:ascii="Helvetica" w:hAnsi="Helvetica" w:cs="Calibri"/>
          <w:i/>
          <w:iCs/>
        </w:rPr>
      </w:pPr>
      <w:r w:rsidRPr="00B85CE8">
        <w:rPr>
          <w:rFonts w:ascii="Helvetica" w:hAnsi="Helvetica" w:cs="Calibri"/>
          <w:i/>
          <w:iCs/>
        </w:rPr>
        <w:t xml:space="preserve">The Journal </w:t>
      </w:r>
    </w:p>
    <w:p w:rsidR="001F10FD" w:rsidRPr="00B85CE8" w:rsidRDefault="001F10FD" w:rsidP="00CF26A3">
      <w:pPr>
        <w:pStyle w:val="ListParagraph"/>
        <w:numPr>
          <w:ilvl w:val="0"/>
          <w:numId w:val="38"/>
        </w:numPr>
        <w:rPr>
          <w:rFonts w:ascii="Helvetica" w:hAnsi="Helvetica" w:cs="Calibri"/>
          <w:i/>
          <w:iCs/>
        </w:rPr>
      </w:pPr>
      <w:r w:rsidRPr="00B85CE8">
        <w:rPr>
          <w:rFonts w:ascii="Helvetica" w:hAnsi="Helvetica" w:cs="Calibri"/>
          <w:i/>
          <w:iCs/>
        </w:rPr>
        <w:t>Visit Coaching</w:t>
      </w:r>
    </w:p>
    <w:p w:rsidR="00B85CE8" w:rsidRDefault="00B85CE8">
      <w:pPr>
        <w:rPr>
          <w:rFonts w:ascii="Helvetica" w:hAnsi="Helvetica" w:cs="Calibri"/>
        </w:rPr>
      </w:pPr>
      <w:r>
        <w:rPr>
          <w:rFonts w:ascii="Helvetica" w:hAnsi="Helvetica" w:cs="Calibri"/>
        </w:rPr>
        <w:br w:type="page"/>
      </w:r>
    </w:p>
    <w:p w:rsidR="00CF26A3" w:rsidRPr="00B85CE8" w:rsidRDefault="007D5BA3" w:rsidP="007D5BA3">
      <w:pPr>
        <w:jc w:val="center"/>
        <w:rPr>
          <w:rFonts w:ascii="Helvetica" w:eastAsia="Times New Roman" w:hAnsi="Helvetica" w:cs="Calibri"/>
        </w:rPr>
      </w:pPr>
      <w:r w:rsidRPr="00B85CE8">
        <w:rPr>
          <w:rFonts w:ascii="Helvetica" w:eastAsia="Times New Roman" w:hAnsi="Helvetica" w:cs="Calibri"/>
        </w:rPr>
        <w:t>References</w:t>
      </w:r>
    </w:p>
    <w:p w:rsidR="00DF6B73" w:rsidRPr="00B85CE8" w:rsidRDefault="00DF6B73" w:rsidP="00DA6E7C">
      <w:pPr>
        <w:ind w:left="720" w:hanging="720"/>
        <w:rPr>
          <w:rFonts w:ascii="Helvetica" w:eastAsia="Times New Roman" w:hAnsi="Helvetica" w:cs="Calibri"/>
        </w:rPr>
      </w:pPr>
      <w:r w:rsidRPr="00B85CE8">
        <w:rPr>
          <w:rFonts w:ascii="Helvetica" w:eastAsia="Times New Roman" w:hAnsi="Helvetica" w:cs="Calibri"/>
        </w:rPr>
        <w:t>American Academy of Pediatrics (2015). Health Care Issues for Children and Adolescents in Foster Care and Kinship Care. Retrieved from: http://pediatrics.aappublications.org/content/136/4/e1131</w:t>
      </w:r>
    </w:p>
    <w:p w:rsidR="00DA6E7C" w:rsidRPr="00B85CE8" w:rsidRDefault="00DA6E7C" w:rsidP="00DA6E7C">
      <w:pPr>
        <w:ind w:left="720" w:hanging="720"/>
        <w:rPr>
          <w:rFonts w:ascii="Helvetica" w:eastAsia="Times New Roman" w:hAnsi="Helvetica" w:cs="Calibri"/>
        </w:rPr>
      </w:pPr>
      <w:r w:rsidRPr="00B85CE8">
        <w:rPr>
          <w:rFonts w:ascii="Helvetica" w:eastAsia="Times New Roman" w:hAnsi="Helvetica" w:cs="Calibri"/>
        </w:rPr>
        <w:t>Barnett, E.R., Jankowski, M.K., Butcher, R.L., Meister, C., Parton, R.R., &amp; Drake, R.E. (2018). Foster and adoptive parent perspectives on needs and services: A mixed methods study. The Journal of Behavioral Health Services &amp; Research, 45(1), 74-89.</w:t>
      </w:r>
    </w:p>
    <w:p w:rsidR="00353B17" w:rsidRPr="00B85CE8" w:rsidRDefault="00353B17" w:rsidP="00DA6E7C">
      <w:pPr>
        <w:ind w:left="720" w:hanging="720"/>
        <w:rPr>
          <w:rFonts w:ascii="Helvetica" w:eastAsia="Times New Roman" w:hAnsi="Helvetica" w:cs="Calibri"/>
        </w:rPr>
      </w:pPr>
      <w:r w:rsidRPr="00B85CE8">
        <w:rPr>
          <w:rFonts w:ascii="Helvetica" w:eastAsia="Times New Roman" w:hAnsi="Helvetica" w:cs="Calibri"/>
        </w:rPr>
        <w:t>Barth, R.P. &amp; Price, A. (</w:t>
      </w:r>
      <w:r w:rsidR="000652E1" w:rsidRPr="00B85CE8">
        <w:rPr>
          <w:rFonts w:ascii="Helvetica" w:eastAsia="Times New Roman" w:hAnsi="Helvetica" w:cs="Calibri"/>
        </w:rPr>
        <w:t>1999</w:t>
      </w:r>
      <w:r w:rsidRPr="00B85CE8">
        <w:rPr>
          <w:rFonts w:ascii="Helvetica" w:eastAsia="Times New Roman" w:hAnsi="Helvetica" w:cs="Calibri"/>
        </w:rPr>
        <w:t xml:space="preserve">). </w:t>
      </w:r>
      <w:r w:rsidRPr="00B85CE8">
        <w:rPr>
          <w:rFonts w:ascii="Helvetica" w:eastAsia="Times New Roman" w:hAnsi="Helvetica" w:cs="Calibri"/>
          <w:i/>
          <w:iCs/>
        </w:rPr>
        <w:t>Shared family care</w:t>
      </w:r>
      <w:r w:rsidR="000652E1" w:rsidRPr="00B85CE8">
        <w:rPr>
          <w:rFonts w:ascii="Helvetica" w:eastAsia="Times New Roman" w:hAnsi="Helvetica" w:cs="Calibri"/>
          <w:i/>
          <w:iCs/>
        </w:rPr>
        <w:t xml:space="preserve"> program guide. </w:t>
      </w:r>
      <w:r w:rsidR="000652E1" w:rsidRPr="00B85CE8">
        <w:rPr>
          <w:rFonts w:ascii="Helvetica" w:eastAsia="Times New Roman" w:hAnsi="Helvetica" w:cs="Calibri"/>
        </w:rPr>
        <w:t>Children’s Bureau. Retrieved from https://files.eric.ed.gov/fulltext/ED425857.pdf</w:t>
      </w:r>
    </w:p>
    <w:p w:rsidR="007D5BA3" w:rsidRPr="00B85CE8" w:rsidRDefault="007D5BA3" w:rsidP="00DA6E7C">
      <w:pPr>
        <w:ind w:left="720" w:hanging="720"/>
        <w:rPr>
          <w:rFonts w:ascii="Helvetica" w:eastAsia="Times New Roman" w:hAnsi="Helvetica" w:cs="Calibri"/>
        </w:rPr>
      </w:pPr>
      <w:r w:rsidRPr="00B85CE8">
        <w:rPr>
          <w:rFonts w:ascii="Helvetica" w:eastAsia="Times New Roman" w:hAnsi="Helvetica" w:cs="Calibri"/>
        </w:rPr>
        <w:t>CHAMPS</w:t>
      </w:r>
      <w:r w:rsidR="009924CD" w:rsidRPr="00B85CE8">
        <w:rPr>
          <w:rFonts w:ascii="Helvetica" w:eastAsia="Times New Roman" w:hAnsi="Helvetica" w:cs="Calibri"/>
        </w:rPr>
        <w:t>. (2019). Policy Playbook [2</w:t>
      </w:r>
      <w:r w:rsidR="009924CD" w:rsidRPr="00B85CE8">
        <w:rPr>
          <w:rFonts w:ascii="Helvetica" w:eastAsia="Times New Roman" w:hAnsi="Helvetica" w:cs="Calibri"/>
          <w:vertAlign w:val="superscript"/>
        </w:rPr>
        <w:t>nd</w:t>
      </w:r>
      <w:r w:rsidR="009924CD" w:rsidRPr="00B85CE8">
        <w:rPr>
          <w:rFonts w:ascii="Helvetica" w:eastAsia="Times New Roman" w:hAnsi="Helvetica" w:cs="Calibri"/>
        </w:rPr>
        <w:t xml:space="preserve"> Edition]. Retrieved from https://playbook.fosteringchamps.org/</w:t>
      </w:r>
    </w:p>
    <w:p w:rsidR="00DA6E7C" w:rsidRPr="00B85CE8" w:rsidRDefault="00DA6E7C" w:rsidP="00DA6E7C">
      <w:pPr>
        <w:ind w:left="720" w:hanging="720"/>
        <w:rPr>
          <w:rFonts w:ascii="Helvetica" w:eastAsia="Times New Roman" w:hAnsi="Helvetica" w:cs="Calibri"/>
        </w:rPr>
      </w:pPr>
      <w:r w:rsidRPr="00B85CE8">
        <w:rPr>
          <w:rFonts w:ascii="Helvetica" w:eastAsia="Times New Roman" w:hAnsi="Helvetica" w:cs="Calibri"/>
        </w:rPr>
        <w:t>Child Welfare Initiative. (2013). Extraordinary foster parents in Los Angeles County: Child Welfare Initiative’s implementation of best practices in recruiting and retaining new therapeutic foster parents. Retrieved from: http://www.extraordinaryfamilies.org/wp-content/uploads/2015/08/ITFC.pdf</w:t>
      </w:r>
    </w:p>
    <w:p w:rsidR="00DA6E7C" w:rsidRPr="00B85CE8" w:rsidRDefault="00DA6E7C" w:rsidP="00DA6E7C">
      <w:pPr>
        <w:ind w:left="720" w:hanging="720"/>
        <w:rPr>
          <w:rFonts w:ascii="Helvetica" w:eastAsia="Times New Roman" w:hAnsi="Helvetica" w:cs="Calibri"/>
        </w:rPr>
      </w:pPr>
      <w:r w:rsidRPr="00B85CE8">
        <w:rPr>
          <w:rFonts w:ascii="Helvetica" w:eastAsia="Times New Roman" w:hAnsi="Helvetica" w:cs="Calibri"/>
        </w:rPr>
        <w:t xml:space="preserve">Cooley, M.E., Thompson, H.M. &amp; </w:t>
      </w:r>
      <w:proofErr w:type="spellStart"/>
      <w:r w:rsidRPr="00B85CE8">
        <w:rPr>
          <w:rFonts w:ascii="Helvetica" w:eastAsia="Times New Roman" w:hAnsi="Helvetica" w:cs="Calibri"/>
        </w:rPr>
        <w:t>Wojciak</w:t>
      </w:r>
      <w:proofErr w:type="spellEnd"/>
      <w:r w:rsidRPr="00B85CE8">
        <w:rPr>
          <w:rFonts w:ascii="Helvetica" w:eastAsia="Times New Roman" w:hAnsi="Helvetica" w:cs="Calibri"/>
        </w:rPr>
        <w:t>, A.S. (2017). Risk, resilience, and complexity: Experiences of foster parents. Children and Youth Services Review, 76, 35-41.</w:t>
      </w:r>
    </w:p>
    <w:p w:rsidR="00D475EA" w:rsidRPr="00B85CE8" w:rsidRDefault="00D475EA" w:rsidP="00DA6E7C">
      <w:pPr>
        <w:ind w:left="720" w:hanging="720"/>
        <w:rPr>
          <w:rFonts w:ascii="Helvetica" w:eastAsia="Times New Roman" w:hAnsi="Helvetica" w:cs="Calibri"/>
        </w:rPr>
      </w:pPr>
      <w:r w:rsidRPr="00B85CE8">
        <w:rPr>
          <w:rFonts w:ascii="Helvetica" w:eastAsia="Times New Roman" w:hAnsi="Helvetica" w:cs="Calibri"/>
        </w:rPr>
        <w:t>Craig-Ol</w:t>
      </w:r>
      <w:r w:rsidR="009559F1" w:rsidRPr="00B85CE8">
        <w:rPr>
          <w:rFonts w:ascii="Helvetica" w:eastAsia="Times New Roman" w:hAnsi="Helvetica" w:cs="Calibri"/>
        </w:rPr>
        <w:t>s</w:t>
      </w:r>
      <w:r w:rsidRPr="00B85CE8">
        <w:rPr>
          <w:rFonts w:ascii="Helvetica" w:eastAsia="Times New Roman" w:hAnsi="Helvetica" w:cs="Calibri"/>
        </w:rPr>
        <w:t xml:space="preserve">en, </w:t>
      </w:r>
      <w:r w:rsidR="009559F1" w:rsidRPr="00B85CE8">
        <w:rPr>
          <w:rFonts w:ascii="Helvetica" w:eastAsia="Times New Roman" w:hAnsi="Helvetica" w:cs="Calibri"/>
        </w:rPr>
        <w:t xml:space="preserve">M., Craig, J.A., &amp; Morton, T. (2006). Issues of shared parenting of LGBTQ children and youth in foster care: Preparing foster parents for new roles. </w:t>
      </w:r>
      <w:r w:rsidR="009559F1" w:rsidRPr="00B85CE8">
        <w:rPr>
          <w:rFonts w:ascii="Helvetica" w:eastAsia="Times New Roman" w:hAnsi="Helvetica" w:cs="Calibri"/>
          <w:i/>
          <w:iCs/>
        </w:rPr>
        <w:t>Child Welfare, 85</w:t>
      </w:r>
      <w:r w:rsidR="009559F1" w:rsidRPr="00B85CE8">
        <w:rPr>
          <w:rFonts w:ascii="Helvetica" w:eastAsia="Times New Roman" w:hAnsi="Helvetica" w:cs="Calibri"/>
        </w:rPr>
        <w:t xml:space="preserve">(2), 267-280. </w:t>
      </w:r>
    </w:p>
    <w:p w:rsidR="00037E27" w:rsidRPr="00B85CE8" w:rsidRDefault="00037E27" w:rsidP="00DA6E7C">
      <w:pPr>
        <w:ind w:left="720" w:hanging="720"/>
        <w:rPr>
          <w:rFonts w:ascii="Helvetica" w:eastAsia="Times New Roman" w:hAnsi="Helvetica" w:cs="Calibri"/>
        </w:rPr>
      </w:pPr>
      <w:r w:rsidRPr="00B85CE8">
        <w:rPr>
          <w:rFonts w:ascii="Helvetica" w:eastAsia="Times New Roman" w:hAnsi="Helvetica" w:cs="Calibri"/>
        </w:rPr>
        <w:t>Crum, Wes. (2010) Foster Parent Parenting Characteristics That Lead to Increased Placement Stability or Disruption. Child and Youth Services Review, 32, 185–190.</w:t>
      </w:r>
    </w:p>
    <w:p w:rsidR="00DA6E7C" w:rsidRPr="00B85CE8" w:rsidRDefault="00DA6E7C" w:rsidP="00DA6E7C">
      <w:pPr>
        <w:ind w:left="720" w:hanging="720"/>
        <w:rPr>
          <w:rFonts w:ascii="Helvetica" w:eastAsia="Times New Roman" w:hAnsi="Helvetica" w:cs="Calibri"/>
        </w:rPr>
      </w:pPr>
      <w:proofErr w:type="spellStart"/>
      <w:r w:rsidRPr="00B85CE8">
        <w:rPr>
          <w:rFonts w:ascii="Helvetica" w:eastAsia="Times New Roman" w:hAnsi="Helvetica" w:cs="Calibri"/>
        </w:rPr>
        <w:t>Denby</w:t>
      </w:r>
      <w:proofErr w:type="spellEnd"/>
      <w:r w:rsidRPr="00B85CE8">
        <w:rPr>
          <w:rFonts w:ascii="Helvetica" w:eastAsia="Times New Roman" w:hAnsi="Helvetica" w:cs="Calibri"/>
        </w:rPr>
        <w:t xml:space="preserve">, R., </w:t>
      </w:r>
      <w:proofErr w:type="spellStart"/>
      <w:r w:rsidRPr="00B85CE8">
        <w:rPr>
          <w:rFonts w:ascii="Helvetica" w:eastAsia="Times New Roman" w:hAnsi="Helvetica" w:cs="Calibri"/>
        </w:rPr>
        <w:t>Rindfleisch</w:t>
      </w:r>
      <w:proofErr w:type="spellEnd"/>
      <w:r w:rsidRPr="00B85CE8">
        <w:rPr>
          <w:rFonts w:ascii="Helvetica" w:eastAsia="Times New Roman" w:hAnsi="Helvetica" w:cs="Calibri"/>
        </w:rPr>
        <w:t>, N., &amp; Bean, G. (1999). Predictors of foster parents’ satisfaction and intent to continue to foster. Child Abuse and Neglect, 23, 287-303.</w:t>
      </w:r>
    </w:p>
    <w:p w:rsidR="009559F1" w:rsidRPr="00B85CE8" w:rsidRDefault="009559F1" w:rsidP="00DA6E7C">
      <w:pPr>
        <w:ind w:left="720" w:hanging="720"/>
        <w:rPr>
          <w:rFonts w:ascii="Helvetica" w:eastAsia="Times New Roman" w:hAnsi="Helvetica" w:cs="Calibri"/>
        </w:rPr>
      </w:pPr>
      <w:proofErr w:type="spellStart"/>
      <w:r w:rsidRPr="00B85CE8">
        <w:rPr>
          <w:rFonts w:ascii="Helvetica" w:eastAsia="Times New Roman" w:hAnsi="Helvetica" w:cs="Calibri"/>
        </w:rPr>
        <w:t>Gabinet</w:t>
      </w:r>
      <w:proofErr w:type="spellEnd"/>
      <w:r w:rsidRPr="00B85CE8">
        <w:rPr>
          <w:rFonts w:ascii="Helvetica" w:eastAsia="Times New Roman" w:hAnsi="Helvetica" w:cs="Calibri"/>
        </w:rPr>
        <w:t xml:space="preserve">, L. (1983). Shared parenting: A new paradigm for the treatment of child abuse. </w:t>
      </w:r>
      <w:r w:rsidRPr="00B85CE8">
        <w:rPr>
          <w:rFonts w:ascii="Helvetica" w:eastAsia="Times New Roman" w:hAnsi="Helvetica" w:cs="Calibri"/>
          <w:i/>
          <w:iCs/>
        </w:rPr>
        <w:t>Child Abuse &amp; Neglect, 7</w:t>
      </w:r>
      <w:r w:rsidRPr="00B85CE8">
        <w:rPr>
          <w:rFonts w:ascii="Helvetica" w:eastAsia="Times New Roman" w:hAnsi="Helvetica" w:cs="Calibri"/>
        </w:rPr>
        <w:t xml:space="preserve">. 403-411. </w:t>
      </w:r>
    </w:p>
    <w:p w:rsidR="00DA6E7C" w:rsidRPr="00B85CE8" w:rsidRDefault="00DA6E7C" w:rsidP="00DA6E7C">
      <w:pPr>
        <w:ind w:left="720" w:hanging="720"/>
        <w:rPr>
          <w:rFonts w:ascii="Helvetica" w:eastAsia="Times New Roman" w:hAnsi="Helvetica" w:cs="Calibri"/>
        </w:rPr>
      </w:pPr>
      <w:r w:rsidRPr="00B85CE8">
        <w:rPr>
          <w:rFonts w:ascii="Helvetica" w:eastAsia="Times New Roman" w:hAnsi="Helvetica" w:cs="Calibri"/>
        </w:rPr>
        <w:t xml:space="preserve">Geiger, J.M., Hayes, M.J. &amp; </w:t>
      </w:r>
      <w:proofErr w:type="spellStart"/>
      <w:r w:rsidRPr="00B85CE8">
        <w:rPr>
          <w:rFonts w:ascii="Helvetica" w:eastAsia="Times New Roman" w:hAnsi="Helvetica" w:cs="Calibri"/>
        </w:rPr>
        <w:t>Lietz</w:t>
      </w:r>
      <w:proofErr w:type="spellEnd"/>
      <w:r w:rsidRPr="00B85CE8">
        <w:rPr>
          <w:rFonts w:ascii="Helvetica" w:eastAsia="Times New Roman" w:hAnsi="Helvetica" w:cs="Calibri"/>
        </w:rPr>
        <w:t>, C.A. (2013). Should I stay or should I go? A mixed methods study examining the factors influencing foster parents’ decisions to continue or discontinue providing foster care. Children and Youth Services Review, 35(9), 1356-1365.</w:t>
      </w:r>
    </w:p>
    <w:p w:rsidR="00CF26A3" w:rsidRPr="00B85CE8" w:rsidRDefault="00CF26A3" w:rsidP="00DA6E7C">
      <w:pPr>
        <w:ind w:left="720" w:hanging="720"/>
        <w:rPr>
          <w:rFonts w:ascii="Helvetica" w:eastAsia="Times New Roman" w:hAnsi="Helvetica" w:cs="Calibri"/>
        </w:rPr>
      </w:pPr>
      <w:r w:rsidRPr="00B85CE8">
        <w:rPr>
          <w:rFonts w:ascii="Helvetica" w:eastAsia="Times New Roman" w:hAnsi="Helvetica" w:cs="Calibri"/>
        </w:rPr>
        <w:t xml:space="preserve">Haight, W.L., </w:t>
      </w:r>
      <w:proofErr w:type="spellStart"/>
      <w:r w:rsidRPr="00B85CE8">
        <w:rPr>
          <w:rFonts w:ascii="Helvetica" w:eastAsia="Times New Roman" w:hAnsi="Helvetica" w:cs="Calibri"/>
        </w:rPr>
        <w:t>Kagle</w:t>
      </w:r>
      <w:proofErr w:type="spellEnd"/>
      <w:r w:rsidRPr="00B85CE8">
        <w:rPr>
          <w:rFonts w:ascii="Helvetica" w:eastAsia="Times New Roman" w:hAnsi="Helvetica" w:cs="Calibri"/>
        </w:rPr>
        <w:t>, J.D. &amp; Black, J.E. (2003). Understanding and supporting parent-child relationships during foster care visits: Attachment theory and research. Social Work, 48(2), 195-207.</w:t>
      </w:r>
    </w:p>
    <w:p w:rsidR="00667433" w:rsidRPr="00B85CE8" w:rsidRDefault="00667433" w:rsidP="00DA6E7C">
      <w:pPr>
        <w:ind w:left="720" w:hanging="720"/>
        <w:rPr>
          <w:rFonts w:ascii="Helvetica" w:eastAsia="Times New Roman" w:hAnsi="Helvetica" w:cs="Calibri"/>
        </w:rPr>
      </w:pPr>
      <w:r w:rsidRPr="00B85CE8">
        <w:rPr>
          <w:rFonts w:ascii="Helvetica" w:eastAsia="Times New Roman" w:hAnsi="Helvetica" w:cs="Calibri"/>
        </w:rPr>
        <w:t>Helton, J.J. (2011). Children with behavioral, non-behavioral, and multiple disabilities, and the risk of out-of-home placement disruption. Child Abuse &amp; Neglect, 35(11), 956-964.</w:t>
      </w:r>
    </w:p>
    <w:p w:rsidR="00667433" w:rsidRPr="00B85CE8" w:rsidRDefault="00667433" w:rsidP="00DA6E7C">
      <w:pPr>
        <w:ind w:left="720" w:hanging="720"/>
        <w:rPr>
          <w:rFonts w:ascii="Helvetica" w:eastAsia="Times New Roman" w:hAnsi="Helvetica" w:cs="Calibri"/>
        </w:rPr>
      </w:pPr>
      <w:r w:rsidRPr="00B85CE8">
        <w:rPr>
          <w:rFonts w:ascii="Helvetica" w:eastAsia="Times New Roman" w:hAnsi="Helvetica" w:cs="Calibri"/>
        </w:rPr>
        <w:t>Hudson, P., &amp; Levasseur, K. (2002). Supporting foster parents: Caring voices. Child Welfare: Journal of Policy, Practice, and Program, 81(6), 853-877.</w:t>
      </w:r>
    </w:p>
    <w:p w:rsidR="00667433" w:rsidRPr="00B85CE8" w:rsidRDefault="00667433" w:rsidP="00DA6E7C">
      <w:pPr>
        <w:ind w:left="720" w:hanging="720"/>
        <w:rPr>
          <w:rFonts w:ascii="Helvetica" w:eastAsia="Times New Roman" w:hAnsi="Helvetica" w:cs="Calibri"/>
        </w:rPr>
      </w:pPr>
      <w:r w:rsidRPr="00B85CE8">
        <w:rPr>
          <w:rFonts w:ascii="Helvetica" w:eastAsia="Times New Roman" w:hAnsi="Helvetica" w:cs="Calibri"/>
        </w:rPr>
        <w:t>Koh, E. (2010). Permanency outcomes of children in kinship and non-kinship foster care: Testing the external validity of kinship effects. Children and Youth Services Review, 32(3), 389-398.</w:t>
      </w:r>
    </w:p>
    <w:p w:rsidR="009559F1" w:rsidRPr="00B85CE8" w:rsidRDefault="009559F1" w:rsidP="00DA6E7C">
      <w:pPr>
        <w:ind w:left="720" w:hanging="720"/>
        <w:rPr>
          <w:rFonts w:ascii="Helvetica" w:eastAsia="Times New Roman" w:hAnsi="Helvetica" w:cs="Calibri"/>
        </w:rPr>
      </w:pPr>
      <w:r w:rsidRPr="00B85CE8">
        <w:rPr>
          <w:rFonts w:ascii="Helvetica" w:eastAsia="Times New Roman" w:hAnsi="Helvetica" w:cs="Calibri"/>
        </w:rPr>
        <w:t xml:space="preserve">Landy, S., &amp; Munro, S. (1998). Shared parenting: Assessing the success of a foster parent program aimed at family reunification. </w:t>
      </w:r>
      <w:r w:rsidRPr="00B85CE8">
        <w:rPr>
          <w:rFonts w:ascii="Helvetica" w:eastAsia="Times New Roman" w:hAnsi="Helvetica" w:cs="Calibri"/>
          <w:i/>
          <w:iCs/>
        </w:rPr>
        <w:t>Child Abuse &amp; Neglect, 22</w:t>
      </w:r>
      <w:r w:rsidRPr="00B85CE8">
        <w:rPr>
          <w:rFonts w:ascii="Helvetica" w:eastAsia="Times New Roman" w:hAnsi="Helvetica" w:cs="Calibri"/>
        </w:rPr>
        <w:t xml:space="preserve"> (4), 305-318.</w:t>
      </w:r>
    </w:p>
    <w:p w:rsidR="009559F1" w:rsidRPr="00B85CE8" w:rsidRDefault="009559F1" w:rsidP="00DA6E7C">
      <w:pPr>
        <w:ind w:left="720" w:hanging="720"/>
        <w:rPr>
          <w:rFonts w:ascii="Helvetica" w:eastAsia="Times New Roman" w:hAnsi="Helvetica" w:cs="Calibri"/>
        </w:rPr>
      </w:pPr>
      <w:r w:rsidRPr="00B85CE8">
        <w:rPr>
          <w:rFonts w:ascii="Helvetica" w:eastAsia="Times New Roman" w:hAnsi="Helvetica" w:cs="Calibri"/>
        </w:rPr>
        <w:t xml:space="preserve">Lawrence, C.N., </w:t>
      </w:r>
      <w:proofErr w:type="spellStart"/>
      <w:r w:rsidRPr="00B85CE8">
        <w:rPr>
          <w:rFonts w:ascii="Helvetica" w:eastAsia="Times New Roman" w:hAnsi="Helvetica" w:cs="Calibri"/>
        </w:rPr>
        <w:t>Rosanbalm</w:t>
      </w:r>
      <w:proofErr w:type="spellEnd"/>
      <w:r w:rsidRPr="00B85CE8">
        <w:rPr>
          <w:rFonts w:ascii="Helvetica" w:eastAsia="Times New Roman" w:hAnsi="Helvetica" w:cs="Calibri"/>
        </w:rPr>
        <w:t>, K.D., &amp; Dodge, K.A. (2011). Multiple response system: Evaluation of policy change in North Carolina’s child welfare system</w:t>
      </w:r>
      <w:r w:rsidR="003E0DA6" w:rsidRPr="00B85CE8">
        <w:rPr>
          <w:rFonts w:ascii="Helvetica" w:eastAsia="Times New Roman" w:hAnsi="Helvetica" w:cs="Calibri"/>
        </w:rPr>
        <w:t xml:space="preserve">. </w:t>
      </w:r>
      <w:r w:rsidR="003E0DA6" w:rsidRPr="00B85CE8">
        <w:rPr>
          <w:rFonts w:ascii="Helvetica" w:eastAsia="Times New Roman" w:hAnsi="Helvetica" w:cs="Calibri"/>
          <w:i/>
          <w:iCs/>
        </w:rPr>
        <w:t>Children and Youth Services Review, 33</w:t>
      </w:r>
      <w:r w:rsidR="003E0DA6" w:rsidRPr="00B85CE8">
        <w:rPr>
          <w:rFonts w:ascii="Helvetica" w:eastAsia="Times New Roman" w:hAnsi="Helvetica" w:cs="Calibri"/>
        </w:rPr>
        <w:t>(2011), 2355-2365</w:t>
      </w:r>
    </w:p>
    <w:p w:rsidR="00CF26A3" w:rsidRPr="00B85CE8" w:rsidRDefault="00CF26A3" w:rsidP="00DA6E7C">
      <w:pPr>
        <w:ind w:left="720" w:hanging="720"/>
        <w:rPr>
          <w:rFonts w:ascii="Helvetica" w:eastAsia="Times New Roman" w:hAnsi="Helvetica" w:cs="Calibri"/>
        </w:rPr>
      </w:pPr>
      <w:r w:rsidRPr="00B85CE8">
        <w:rPr>
          <w:rFonts w:ascii="Helvetica" w:eastAsia="Times New Roman" w:hAnsi="Helvetica" w:cs="Calibri"/>
        </w:rPr>
        <w:t xml:space="preserve">Linares, L. O., Montalto, D., </w:t>
      </w:r>
      <w:proofErr w:type="spellStart"/>
      <w:r w:rsidRPr="00B85CE8">
        <w:rPr>
          <w:rFonts w:ascii="Helvetica" w:eastAsia="Times New Roman" w:hAnsi="Helvetica" w:cs="Calibri"/>
        </w:rPr>
        <w:t>Rosbruch</w:t>
      </w:r>
      <w:proofErr w:type="spellEnd"/>
      <w:r w:rsidRPr="00B85CE8">
        <w:rPr>
          <w:rFonts w:ascii="Helvetica" w:eastAsia="Times New Roman" w:hAnsi="Helvetica" w:cs="Calibri"/>
        </w:rPr>
        <w:t>, N., &amp; Li, M. (2006). Discipline practices among biological and foster parents. Child Maltreatment, 11, 157-167.</w:t>
      </w:r>
    </w:p>
    <w:p w:rsidR="00DA6E7C" w:rsidRPr="00B85CE8" w:rsidRDefault="00DA6E7C" w:rsidP="00DA6E7C">
      <w:pPr>
        <w:ind w:left="720" w:hanging="720"/>
        <w:rPr>
          <w:rFonts w:ascii="Helvetica" w:eastAsia="Times New Roman" w:hAnsi="Helvetica" w:cs="Calibri"/>
        </w:rPr>
      </w:pPr>
      <w:proofErr w:type="spellStart"/>
      <w:r w:rsidRPr="00B85CE8">
        <w:rPr>
          <w:rFonts w:ascii="Helvetica" w:eastAsia="Times New Roman" w:hAnsi="Helvetica" w:cs="Calibri"/>
        </w:rPr>
        <w:t>Marcenko</w:t>
      </w:r>
      <w:proofErr w:type="spellEnd"/>
      <w:r w:rsidRPr="00B85CE8">
        <w:rPr>
          <w:rFonts w:ascii="Helvetica" w:eastAsia="Times New Roman" w:hAnsi="Helvetica" w:cs="Calibri"/>
        </w:rPr>
        <w:t>, M.O., Brennan, K.D., &amp; Lyons, S.J. (2009). Foster parent recruitment and retention: Developing resource families for Washington state’s children in care. Seattle: Partners for Our Children. Retrieved from: https://partnersforourchildren.org/sites/default/files/2009._foster_parent_recruitment_and_retention.pdf</w:t>
      </w:r>
    </w:p>
    <w:p w:rsidR="00CF26A3" w:rsidRPr="00B85CE8" w:rsidRDefault="00CF26A3" w:rsidP="00DA6E7C">
      <w:pPr>
        <w:ind w:left="720" w:hanging="720"/>
        <w:rPr>
          <w:rFonts w:ascii="Helvetica" w:eastAsia="Times New Roman" w:hAnsi="Helvetica" w:cs="Calibri"/>
        </w:rPr>
      </w:pPr>
      <w:proofErr w:type="spellStart"/>
      <w:r w:rsidRPr="00B85CE8">
        <w:rPr>
          <w:rFonts w:ascii="Helvetica" w:eastAsia="Times New Roman" w:hAnsi="Helvetica" w:cs="Calibri"/>
        </w:rPr>
        <w:t>McWey</w:t>
      </w:r>
      <w:proofErr w:type="spellEnd"/>
      <w:r w:rsidRPr="00B85CE8">
        <w:rPr>
          <w:rFonts w:ascii="Helvetica" w:eastAsia="Times New Roman" w:hAnsi="Helvetica" w:cs="Calibri"/>
        </w:rPr>
        <w:t xml:space="preserve">, L.M., </w:t>
      </w:r>
      <w:proofErr w:type="spellStart"/>
      <w:r w:rsidRPr="00B85CE8">
        <w:rPr>
          <w:rFonts w:ascii="Helvetica" w:eastAsia="Times New Roman" w:hAnsi="Helvetica" w:cs="Calibri"/>
        </w:rPr>
        <w:t>Acock</w:t>
      </w:r>
      <w:proofErr w:type="spellEnd"/>
      <w:r w:rsidRPr="00B85CE8">
        <w:rPr>
          <w:rFonts w:ascii="Helvetica" w:eastAsia="Times New Roman" w:hAnsi="Helvetica" w:cs="Calibri"/>
        </w:rPr>
        <w:t>, A., &amp; Porter, B. (2010). The impact of continued contact with biological parents upon the mental health of children in foster care. Child and Youth Services Review, 32(10), 1338-1345.</w:t>
      </w:r>
    </w:p>
    <w:p w:rsidR="00CF26A3" w:rsidRPr="00B85CE8" w:rsidRDefault="00CF26A3" w:rsidP="00DA6E7C">
      <w:pPr>
        <w:ind w:left="720" w:hanging="720"/>
        <w:rPr>
          <w:rFonts w:ascii="Helvetica" w:eastAsia="Times New Roman" w:hAnsi="Helvetica" w:cs="Calibri"/>
        </w:rPr>
      </w:pPr>
      <w:proofErr w:type="spellStart"/>
      <w:r w:rsidRPr="00B85CE8">
        <w:rPr>
          <w:rFonts w:ascii="Helvetica" w:eastAsia="Times New Roman" w:hAnsi="Helvetica" w:cs="Calibri"/>
        </w:rPr>
        <w:t>McWey</w:t>
      </w:r>
      <w:proofErr w:type="spellEnd"/>
      <w:r w:rsidRPr="00B85CE8">
        <w:rPr>
          <w:rFonts w:ascii="Helvetica" w:eastAsia="Times New Roman" w:hAnsi="Helvetica" w:cs="Calibri"/>
        </w:rPr>
        <w:t xml:space="preserve">, L.M. &amp; Mullins, A.K. (2004). Improving the lives of children in foster care: The impact of supervised visitation. Family Relations, 53(3), 293-300. </w:t>
      </w:r>
    </w:p>
    <w:p w:rsidR="00CF26A3" w:rsidRPr="00B85CE8" w:rsidRDefault="00CF26A3" w:rsidP="00DA6E7C">
      <w:pPr>
        <w:ind w:left="720" w:hanging="720"/>
        <w:rPr>
          <w:rFonts w:ascii="Helvetica" w:eastAsia="Times New Roman" w:hAnsi="Helvetica" w:cs="Calibri"/>
        </w:rPr>
      </w:pPr>
      <w:r w:rsidRPr="00B85CE8">
        <w:rPr>
          <w:rFonts w:ascii="Helvetica" w:eastAsia="Times New Roman" w:hAnsi="Helvetica" w:cs="Calibri"/>
        </w:rPr>
        <w:t xml:space="preserve">Neil E., Beek M., &amp; Schofield G. (2003). Thinking about and managing contact in permanent placements: The differences and similarities between adoptive parents and foster </w:t>
      </w:r>
      <w:proofErr w:type="spellStart"/>
      <w:r w:rsidRPr="00B85CE8">
        <w:rPr>
          <w:rFonts w:ascii="Helvetica" w:eastAsia="Times New Roman" w:hAnsi="Helvetica" w:cs="Calibri"/>
        </w:rPr>
        <w:t>carers</w:t>
      </w:r>
      <w:proofErr w:type="spellEnd"/>
      <w:r w:rsidRPr="00B85CE8">
        <w:rPr>
          <w:rFonts w:ascii="Helvetica" w:eastAsia="Times New Roman" w:hAnsi="Helvetica" w:cs="Calibri"/>
        </w:rPr>
        <w:t xml:space="preserve">. Clinical Child Psychology and Psychiatry: 8, 401–418. </w:t>
      </w:r>
    </w:p>
    <w:p w:rsidR="00DA6E7C" w:rsidRPr="00B85CE8" w:rsidRDefault="00880F18" w:rsidP="00DA6E7C">
      <w:pPr>
        <w:ind w:left="720" w:hanging="720"/>
        <w:rPr>
          <w:rFonts w:ascii="Helvetica" w:eastAsia="Times New Roman" w:hAnsi="Helvetica" w:cs="Calibri"/>
        </w:rPr>
      </w:pPr>
      <w:r w:rsidRPr="00B85CE8">
        <w:rPr>
          <w:rFonts w:ascii="Helvetica" w:eastAsia="Times New Roman" w:hAnsi="Helvetica" w:cs="Calibri"/>
        </w:rPr>
        <w:t xml:space="preserve">Office of the Inspector General, U.S. Department of Health and Human Services. (2002). Recruiting foster parents. Retrieved from: </w:t>
      </w:r>
      <w:hyperlink r:id="rId33" w:history="1">
        <w:r w:rsidR="00DA6E7C" w:rsidRPr="00B85CE8">
          <w:rPr>
            <w:rStyle w:val="Hyperlink"/>
            <w:rFonts w:ascii="Helvetica" w:eastAsia="Times New Roman" w:hAnsi="Helvetica" w:cs="Calibri"/>
          </w:rPr>
          <w:t>https://oig.hhs.gov/oei/reports/oei-07-00-00600.pdf</w:t>
        </w:r>
      </w:hyperlink>
    </w:p>
    <w:p w:rsidR="00DA6E7C" w:rsidRPr="00B85CE8" w:rsidRDefault="00880F18" w:rsidP="00DA6E7C">
      <w:pPr>
        <w:ind w:left="720" w:hanging="720"/>
        <w:rPr>
          <w:rFonts w:ascii="Helvetica" w:eastAsia="Times New Roman" w:hAnsi="Helvetica" w:cs="Calibri"/>
        </w:rPr>
      </w:pPr>
      <w:r w:rsidRPr="00B85CE8">
        <w:rPr>
          <w:rFonts w:ascii="Helvetica" w:eastAsia="Times New Roman" w:hAnsi="Helvetica" w:cs="Calibri"/>
        </w:rPr>
        <w:t xml:space="preserve">Office of the Inspector General, U.S. Department of Health and Human Services. (2002). Retaining foster parents. Retrieved from: </w:t>
      </w:r>
      <w:hyperlink r:id="rId34" w:history="1">
        <w:r w:rsidR="00DA6E7C" w:rsidRPr="00B85CE8">
          <w:rPr>
            <w:rStyle w:val="Hyperlink"/>
            <w:rFonts w:ascii="Helvetica" w:eastAsia="Times New Roman" w:hAnsi="Helvetica" w:cs="Calibri"/>
          </w:rPr>
          <w:t>https://oig.hhs.gov/oei/reports/oei-07-00-00601.pdf</w:t>
        </w:r>
      </w:hyperlink>
    </w:p>
    <w:p w:rsidR="00DF6B73" w:rsidRPr="00B85CE8" w:rsidRDefault="00DF6B73" w:rsidP="00DF6B73">
      <w:pPr>
        <w:ind w:left="720" w:hanging="720"/>
        <w:rPr>
          <w:rFonts w:ascii="Helvetica" w:eastAsia="Times New Roman" w:hAnsi="Helvetica" w:cs="Calibri"/>
        </w:rPr>
      </w:pPr>
      <w:proofErr w:type="spellStart"/>
      <w:r w:rsidRPr="00B85CE8">
        <w:rPr>
          <w:rFonts w:ascii="Helvetica" w:eastAsia="Times New Roman" w:hAnsi="Helvetica" w:cs="Calibri"/>
        </w:rPr>
        <w:t>Pasztor</w:t>
      </w:r>
      <w:proofErr w:type="spellEnd"/>
      <w:r w:rsidRPr="00B85CE8">
        <w:rPr>
          <w:rFonts w:ascii="Helvetica" w:eastAsia="Times New Roman" w:hAnsi="Helvetica" w:cs="Calibri"/>
        </w:rPr>
        <w:t xml:space="preserve"> </w:t>
      </w:r>
      <w:proofErr w:type="gramStart"/>
      <w:r w:rsidRPr="00B85CE8">
        <w:rPr>
          <w:rFonts w:ascii="Helvetica" w:eastAsia="Times New Roman" w:hAnsi="Helvetica" w:cs="Calibri"/>
        </w:rPr>
        <w:t>E.M.,,</w:t>
      </w:r>
      <w:proofErr w:type="gramEnd"/>
      <w:r w:rsidRPr="00B85CE8">
        <w:rPr>
          <w:rFonts w:ascii="Helvetica" w:eastAsia="Times New Roman" w:hAnsi="Helvetica" w:cs="Calibri"/>
        </w:rPr>
        <w:t xml:space="preserve"> Hollinger D.S., </w:t>
      </w:r>
      <w:proofErr w:type="spellStart"/>
      <w:r w:rsidRPr="00B85CE8">
        <w:rPr>
          <w:rFonts w:ascii="Helvetica" w:eastAsia="Times New Roman" w:hAnsi="Helvetica" w:cs="Calibri"/>
        </w:rPr>
        <w:t>Inkelas</w:t>
      </w:r>
      <w:proofErr w:type="spellEnd"/>
      <w:r w:rsidRPr="00B85CE8">
        <w:rPr>
          <w:rFonts w:ascii="Helvetica" w:eastAsia="Times New Roman" w:hAnsi="Helvetica" w:cs="Calibri"/>
        </w:rPr>
        <w:t xml:space="preserve"> M., &amp; </w:t>
      </w:r>
      <w:proofErr w:type="spellStart"/>
      <w:r w:rsidRPr="00B85CE8">
        <w:rPr>
          <w:rFonts w:ascii="Helvetica" w:eastAsia="Times New Roman" w:hAnsi="Helvetica" w:cs="Calibri"/>
        </w:rPr>
        <w:t>Halfon</w:t>
      </w:r>
      <w:proofErr w:type="spellEnd"/>
      <w:r w:rsidRPr="00B85CE8">
        <w:rPr>
          <w:rFonts w:ascii="Helvetica" w:eastAsia="Times New Roman" w:hAnsi="Helvetica" w:cs="Calibri"/>
        </w:rPr>
        <w:t xml:space="preserve"> N. (2006). Health and mental health services for children in foster care: The central role of foster parents. Child Welfare, 85(1), 33-57.</w:t>
      </w:r>
    </w:p>
    <w:p w:rsidR="00037E27" w:rsidRPr="00B85CE8" w:rsidRDefault="00037E27" w:rsidP="00DF6B73">
      <w:pPr>
        <w:ind w:left="720" w:hanging="720"/>
        <w:rPr>
          <w:rFonts w:ascii="Helvetica" w:eastAsia="Times New Roman" w:hAnsi="Helvetica" w:cs="Calibri"/>
        </w:rPr>
      </w:pPr>
      <w:r w:rsidRPr="00B85CE8">
        <w:rPr>
          <w:rFonts w:ascii="Helvetica" w:eastAsia="Times New Roman" w:hAnsi="Helvetica" w:cs="Calibri"/>
        </w:rPr>
        <w:t xml:space="preserve">Richardson, E., </w:t>
      </w:r>
      <w:proofErr w:type="spellStart"/>
      <w:r w:rsidRPr="00B85CE8">
        <w:rPr>
          <w:rFonts w:ascii="Helvetica" w:eastAsia="Times New Roman" w:hAnsi="Helvetica" w:cs="Calibri"/>
        </w:rPr>
        <w:t>Futris</w:t>
      </w:r>
      <w:proofErr w:type="spellEnd"/>
      <w:r w:rsidRPr="00B85CE8">
        <w:rPr>
          <w:rFonts w:ascii="Helvetica" w:eastAsia="Times New Roman" w:hAnsi="Helvetica" w:cs="Calibri"/>
        </w:rPr>
        <w:t>, T., Mallette, J., &amp; Campbell, A. (2018). Foster mothers’ parenting stress and co-parenting quality: An examination of the moderating role of support. Children and Youth Services Review, 89, 77-82.</w:t>
      </w:r>
    </w:p>
    <w:p w:rsidR="00667433" w:rsidRPr="00B85CE8" w:rsidRDefault="00667433" w:rsidP="00DA6E7C">
      <w:pPr>
        <w:ind w:left="720" w:hanging="720"/>
        <w:rPr>
          <w:rFonts w:ascii="Helvetica" w:eastAsia="Times New Roman" w:hAnsi="Helvetica" w:cs="Calibri"/>
        </w:rPr>
      </w:pPr>
      <w:proofErr w:type="spellStart"/>
      <w:r w:rsidRPr="00B85CE8">
        <w:rPr>
          <w:rFonts w:ascii="Helvetica" w:eastAsia="Times New Roman" w:hAnsi="Helvetica" w:cs="Calibri"/>
        </w:rPr>
        <w:t>Rindfleisch</w:t>
      </w:r>
      <w:proofErr w:type="spellEnd"/>
      <w:r w:rsidRPr="00B85CE8">
        <w:rPr>
          <w:rFonts w:ascii="Helvetica" w:eastAsia="Times New Roman" w:hAnsi="Helvetica" w:cs="Calibri"/>
        </w:rPr>
        <w:t xml:space="preserve">, N., Bean, G. &amp; </w:t>
      </w:r>
      <w:proofErr w:type="spellStart"/>
      <w:r w:rsidRPr="00B85CE8">
        <w:rPr>
          <w:rFonts w:ascii="Helvetica" w:eastAsia="Times New Roman" w:hAnsi="Helvetica" w:cs="Calibri"/>
        </w:rPr>
        <w:t>Denby</w:t>
      </w:r>
      <w:proofErr w:type="spellEnd"/>
      <w:r w:rsidRPr="00B85CE8">
        <w:rPr>
          <w:rFonts w:ascii="Helvetica" w:eastAsia="Times New Roman" w:hAnsi="Helvetica" w:cs="Calibri"/>
        </w:rPr>
        <w:t>, R.W. (1998). Why foster parents continue and cease to foster. Journal of Sociology and Social Welfare, 25(1), 5-24.</w:t>
      </w:r>
    </w:p>
    <w:p w:rsidR="00037E27" w:rsidRPr="00B85CE8" w:rsidRDefault="00037E27" w:rsidP="00DA6E7C">
      <w:pPr>
        <w:ind w:left="720" w:hanging="720"/>
        <w:rPr>
          <w:rFonts w:ascii="Helvetica" w:eastAsia="Times New Roman" w:hAnsi="Helvetica" w:cs="Calibri"/>
        </w:rPr>
      </w:pPr>
      <w:r w:rsidRPr="00B85CE8">
        <w:rPr>
          <w:rFonts w:ascii="Helvetica" w:eastAsia="Times New Roman" w:hAnsi="Helvetica" w:cs="Calibri"/>
        </w:rPr>
        <w:t xml:space="preserve">Rubin, David M., O’Reilly, Amanda, Luan, </w:t>
      </w:r>
      <w:proofErr w:type="spellStart"/>
      <w:r w:rsidRPr="00B85CE8">
        <w:rPr>
          <w:rFonts w:ascii="Helvetica" w:eastAsia="Times New Roman" w:hAnsi="Helvetica" w:cs="Calibri"/>
        </w:rPr>
        <w:t>Xianqun</w:t>
      </w:r>
      <w:proofErr w:type="spellEnd"/>
      <w:r w:rsidRPr="00B85CE8">
        <w:rPr>
          <w:rFonts w:ascii="Helvetica" w:eastAsia="Times New Roman" w:hAnsi="Helvetica" w:cs="Calibri"/>
        </w:rPr>
        <w:t xml:space="preserve">, and </w:t>
      </w:r>
      <w:proofErr w:type="spellStart"/>
      <w:r w:rsidRPr="00B85CE8">
        <w:rPr>
          <w:rFonts w:ascii="Helvetica" w:eastAsia="Times New Roman" w:hAnsi="Helvetica" w:cs="Calibri"/>
        </w:rPr>
        <w:t>Localio</w:t>
      </w:r>
      <w:proofErr w:type="spellEnd"/>
      <w:r w:rsidRPr="00B85CE8">
        <w:rPr>
          <w:rFonts w:ascii="Helvetica" w:eastAsia="Times New Roman" w:hAnsi="Helvetica" w:cs="Calibri"/>
        </w:rPr>
        <w:t>, A. Russell, “The Impact of Placement Stability on Behavioral Well-Being for Children in Foster Care, Pediatrics, 119 (2007): 336–44.</w:t>
      </w:r>
    </w:p>
    <w:p w:rsidR="00DA6E7C" w:rsidRPr="00B85CE8" w:rsidRDefault="00DA6E7C" w:rsidP="00DA6E7C">
      <w:pPr>
        <w:ind w:left="720" w:hanging="720"/>
        <w:rPr>
          <w:rFonts w:ascii="Helvetica" w:eastAsia="Times New Roman" w:hAnsi="Helvetica" w:cs="Calibri"/>
        </w:rPr>
      </w:pPr>
      <w:proofErr w:type="spellStart"/>
      <w:r w:rsidRPr="00B85CE8">
        <w:rPr>
          <w:rFonts w:ascii="Helvetica" w:eastAsia="Times New Roman" w:hAnsi="Helvetica" w:cs="Calibri"/>
        </w:rPr>
        <w:t>Sanchirico</w:t>
      </w:r>
      <w:proofErr w:type="spellEnd"/>
      <w:r w:rsidRPr="00B85CE8">
        <w:rPr>
          <w:rFonts w:ascii="Helvetica" w:eastAsia="Times New Roman" w:hAnsi="Helvetica" w:cs="Calibri"/>
        </w:rPr>
        <w:t xml:space="preserve">, A., Lau, W., </w:t>
      </w:r>
      <w:proofErr w:type="spellStart"/>
      <w:r w:rsidRPr="00B85CE8">
        <w:rPr>
          <w:rFonts w:ascii="Helvetica" w:eastAsia="Times New Roman" w:hAnsi="Helvetica" w:cs="Calibri"/>
        </w:rPr>
        <w:t>Jablonka</w:t>
      </w:r>
      <w:proofErr w:type="spellEnd"/>
      <w:r w:rsidRPr="00B85CE8">
        <w:rPr>
          <w:rFonts w:ascii="Helvetica" w:eastAsia="Times New Roman" w:hAnsi="Helvetica" w:cs="Calibri"/>
        </w:rPr>
        <w:t>, K., &amp; Russell, S. (1998) Foster parent involvement in service planning: Does it increase job satisfaction? Child and Youth Services Review, 20, 325-346.</w:t>
      </w:r>
    </w:p>
    <w:p w:rsidR="00DF6B73" w:rsidRPr="00B85CE8" w:rsidRDefault="00DF6B73" w:rsidP="00DF6B73">
      <w:pPr>
        <w:ind w:left="720" w:hanging="720"/>
        <w:rPr>
          <w:rFonts w:ascii="Helvetica" w:eastAsia="Times New Roman" w:hAnsi="Helvetica" w:cs="Calibri"/>
        </w:rPr>
      </w:pPr>
      <w:proofErr w:type="spellStart"/>
      <w:r w:rsidRPr="00B85CE8">
        <w:rPr>
          <w:rFonts w:ascii="Helvetica" w:eastAsia="Times New Roman" w:hAnsi="Helvetica" w:cs="Calibri"/>
        </w:rPr>
        <w:t>Spielfogel</w:t>
      </w:r>
      <w:proofErr w:type="spellEnd"/>
      <w:r w:rsidRPr="00B85CE8">
        <w:rPr>
          <w:rFonts w:ascii="Helvetica" w:eastAsia="Times New Roman" w:hAnsi="Helvetica" w:cs="Calibri"/>
        </w:rPr>
        <w:t xml:space="preserve">, J. E., Leathers, S. J., Christian, E., &amp; </w:t>
      </w:r>
      <w:proofErr w:type="spellStart"/>
      <w:r w:rsidRPr="00B85CE8">
        <w:rPr>
          <w:rFonts w:ascii="Helvetica" w:eastAsia="Times New Roman" w:hAnsi="Helvetica" w:cs="Calibri"/>
        </w:rPr>
        <w:t>McMeel</w:t>
      </w:r>
      <w:proofErr w:type="spellEnd"/>
      <w:r w:rsidRPr="00B85CE8">
        <w:rPr>
          <w:rFonts w:ascii="Helvetica" w:eastAsia="Times New Roman" w:hAnsi="Helvetica" w:cs="Calibri"/>
        </w:rPr>
        <w:t xml:space="preserve">, L. S. (2011). Parent Management Training, Relationships with Agency Staff, and Child Mental Health: Urban Foster Parents’ Perspectives. Children and Youth Services Review, 33(11), 2366–2374. </w:t>
      </w:r>
    </w:p>
    <w:p w:rsidR="00037E27" w:rsidRPr="00B85CE8" w:rsidRDefault="00880F18" w:rsidP="00037E27">
      <w:pPr>
        <w:ind w:left="720" w:hanging="720"/>
        <w:rPr>
          <w:rFonts w:ascii="Helvetica" w:eastAsia="Times New Roman" w:hAnsi="Helvetica" w:cs="Calibri"/>
        </w:rPr>
      </w:pPr>
      <w:r w:rsidRPr="00B85CE8">
        <w:rPr>
          <w:rFonts w:ascii="Helvetica" w:eastAsia="Times New Roman" w:hAnsi="Helvetica" w:cs="Calibri"/>
        </w:rPr>
        <w:t xml:space="preserve">The Annie E. Casey Foundation. (2012). Building successful resource families practice guide: A guide for public agencies. Baltimore, MD: Denise Goodman and Frank </w:t>
      </w:r>
      <w:proofErr w:type="spellStart"/>
      <w:r w:rsidRPr="00B85CE8">
        <w:rPr>
          <w:rFonts w:ascii="Helvetica" w:eastAsia="Times New Roman" w:hAnsi="Helvetica" w:cs="Calibri"/>
        </w:rPr>
        <w:t>Steinfield</w:t>
      </w:r>
      <w:proofErr w:type="spellEnd"/>
      <w:r w:rsidRPr="00B85CE8">
        <w:rPr>
          <w:rFonts w:ascii="Helvetica" w:eastAsia="Times New Roman" w:hAnsi="Helvetica" w:cs="Calibri"/>
        </w:rPr>
        <w:t xml:space="preserve">. Retrieved from: https://www.aecf.org/m/ </w:t>
      </w:r>
      <w:proofErr w:type="spellStart"/>
      <w:r w:rsidRPr="00B85CE8">
        <w:rPr>
          <w:rFonts w:ascii="Helvetica" w:eastAsia="Times New Roman" w:hAnsi="Helvetica" w:cs="Calibri"/>
        </w:rPr>
        <w:t>resourcedoc</w:t>
      </w:r>
      <w:proofErr w:type="spellEnd"/>
      <w:r w:rsidRPr="00B85CE8">
        <w:rPr>
          <w:rFonts w:ascii="Helvetica" w:eastAsia="Times New Roman" w:hAnsi="Helvetica" w:cs="Calibri"/>
        </w:rPr>
        <w:t xml:space="preserve">/aecf-BuildingSuccessfulResourceFamilies-2008.pdf </w:t>
      </w:r>
    </w:p>
    <w:p w:rsidR="00667433" w:rsidRPr="00B85CE8" w:rsidRDefault="00667433" w:rsidP="00667433">
      <w:pPr>
        <w:ind w:left="720" w:hanging="720"/>
        <w:rPr>
          <w:rFonts w:ascii="Helvetica" w:eastAsia="Times New Roman" w:hAnsi="Helvetica" w:cs="Calibri"/>
        </w:rPr>
      </w:pPr>
      <w:proofErr w:type="spellStart"/>
      <w:r w:rsidRPr="00B85CE8">
        <w:rPr>
          <w:rFonts w:ascii="Helvetica" w:eastAsia="Times New Roman" w:hAnsi="Helvetica" w:cs="Calibri"/>
        </w:rPr>
        <w:t>Winokur</w:t>
      </w:r>
      <w:proofErr w:type="spellEnd"/>
      <w:r w:rsidRPr="00B85CE8">
        <w:rPr>
          <w:rFonts w:ascii="Helvetica" w:eastAsia="Times New Roman" w:hAnsi="Helvetica" w:cs="Calibri"/>
        </w:rPr>
        <w:t xml:space="preserve">, M.A., Holtan, A., &amp; Batchelder, K. E. (2018). Systematic review of kinship care effects on safety, permanency, or well- being. Research on Social Work Practice, 28(1), 19-32. </w:t>
      </w:r>
    </w:p>
    <w:p w:rsidR="00667433" w:rsidRPr="00B85CE8" w:rsidRDefault="00667433" w:rsidP="00667433">
      <w:pPr>
        <w:ind w:left="720" w:hanging="720"/>
        <w:rPr>
          <w:rFonts w:ascii="Helvetica" w:eastAsia="Times New Roman" w:hAnsi="Helvetica" w:cs="Calibri"/>
        </w:rPr>
      </w:pPr>
      <w:r w:rsidRPr="00B85CE8">
        <w:rPr>
          <w:rFonts w:ascii="Helvetica" w:eastAsia="Times New Roman" w:hAnsi="Helvetica" w:cs="Calibri"/>
        </w:rPr>
        <w:t>Wu, Q., White, K.R., &amp; Coleman, K. (2015). Effects of kinship care on behavioral problems by child age: A propensity score analysis. Children and Youth Services Review, 57, 1-8.</w:t>
      </w:r>
    </w:p>
    <w:p w:rsidR="00667433" w:rsidRPr="00B85CE8" w:rsidRDefault="00667433" w:rsidP="00667433">
      <w:pPr>
        <w:ind w:left="720" w:hanging="720"/>
        <w:rPr>
          <w:rFonts w:ascii="Helvetica" w:eastAsia="Times New Roman" w:hAnsi="Helvetica" w:cs="Calibri"/>
        </w:rPr>
      </w:pPr>
      <w:r w:rsidRPr="00B85CE8">
        <w:rPr>
          <w:rFonts w:ascii="Helvetica" w:eastAsia="Times New Roman" w:hAnsi="Helvetica" w:cs="Calibri"/>
        </w:rPr>
        <w:t xml:space="preserve">Zinn, A., </w:t>
      </w:r>
      <w:proofErr w:type="spellStart"/>
      <w:r w:rsidRPr="00B85CE8">
        <w:rPr>
          <w:rFonts w:ascii="Helvetica" w:eastAsia="Times New Roman" w:hAnsi="Helvetica" w:cs="Calibri"/>
        </w:rPr>
        <w:t>DeCoursey</w:t>
      </w:r>
      <w:proofErr w:type="spellEnd"/>
      <w:r w:rsidRPr="00B85CE8">
        <w:rPr>
          <w:rFonts w:ascii="Helvetica" w:eastAsia="Times New Roman" w:hAnsi="Helvetica" w:cs="Calibri"/>
        </w:rPr>
        <w:t xml:space="preserve">, J., </w:t>
      </w:r>
      <w:proofErr w:type="spellStart"/>
      <w:r w:rsidRPr="00B85CE8">
        <w:rPr>
          <w:rFonts w:ascii="Helvetica" w:eastAsia="Times New Roman" w:hAnsi="Helvetica" w:cs="Calibri"/>
        </w:rPr>
        <w:t>Goerge</w:t>
      </w:r>
      <w:proofErr w:type="spellEnd"/>
      <w:r w:rsidRPr="00B85CE8">
        <w:rPr>
          <w:rFonts w:ascii="Helvetica" w:eastAsia="Times New Roman" w:hAnsi="Helvetica" w:cs="Calibri"/>
        </w:rPr>
        <w:t xml:space="preserve">, R.M., &amp; Courtney, M.E. (2006). A study of placement stability in Illinois. Chapin Hall. </w:t>
      </w:r>
    </w:p>
    <w:p w:rsidR="00CF26A3" w:rsidRPr="00B85CE8" w:rsidRDefault="00CF26A3" w:rsidP="00DA6E7C">
      <w:pPr>
        <w:ind w:left="720" w:hanging="720"/>
        <w:rPr>
          <w:rFonts w:ascii="Helvetica" w:hAnsi="Helvetica" w:cs="Calibri"/>
        </w:rPr>
      </w:pPr>
    </w:p>
    <w:p w:rsidR="00DF6B73" w:rsidRPr="00B85CE8" w:rsidRDefault="00DF6B73" w:rsidP="00DA6E7C">
      <w:pPr>
        <w:ind w:left="720" w:hanging="720"/>
        <w:rPr>
          <w:rFonts w:ascii="Helvetica" w:hAnsi="Helvetica" w:cs="Calibri"/>
        </w:rPr>
      </w:pPr>
    </w:p>
    <w:sectPr w:rsidR="00DF6B73" w:rsidRPr="00B85CE8" w:rsidSect="00D21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charset w:val="00"/>
    <w:family w:val="roman"/>
    <w:pitch w:val="default"/>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Pebble"/>
      </v:shape>
    </w:pict>
  </w:numPicBullet>
  <w:abstractNum w:abstractNumId="0" w15:restartNumberingAfterBreak="0">
    <w:nsid w:val="08BE0AB3"/>
    <w:multiLevelType w:val="hybridMultilevel"/>
    <w:tmpl w:val="3AB0C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F42A3"/>
    <w:multiLevelType w:val="multilevel"/>
    <w:tmpl w:val="655C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64628"/>
    <w:multiLevelType w:val="hybridMultilevel"/>
    <w:tmpl w:val="542A4D96"/>
    <w:lvl w:ilvl="0" w:tplc="0EC4E6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5D0B"/>
    <w:multiLevelType w:val="hybridMultilevel"/>
    <w:tmpl w:val="0A128FA8"/>
    <w:lvl w:ilvl="0" w:tplc="0EC4E6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513E9"/>
    <w:multiLevelType w:val="hybridMultilevel"/>
    <w:tmpl w:val="FE2EAF9E"/>
    <w:lvl w:ilvl="0" w:tplc="0EC4E6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D4440"/>
    <w:multiLevelType w:val="hybridMultilevel"/>
    <w:tmpl w:val="2D04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9066F"/>
    <w:multiLevelType w:val="hybridMultilevel"/>
    <w:tmpl w:val="041C0186"/>
    <w:lvl w:ilvl="0" w:tplc="82CE929A">
      <w:start w:val="2"/>
      <w:numFmt w:val="bullet"/>
      <w:lvlText w:val="-"/>
      <w:lvlJc w:val="left"/>
      <w:pPr>
        <w:ind w:left="360" w:hanging="360"/>
      </w:pPr>
      <w:rPr>
        <w:rFonts w:ascii="SymbolMT" w:eastAsia="Times New Roman" w:hAnsi="Symbol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C543E"/>
    <w:multiLevelType w:val="hybridMultilevel"/>
    <w:tmpl w:val="18F4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D3266"/>
    <w:multiLevelType w:val="multilevel"/>
    <w:tmpl w:val="43FC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D190A"/>
    <w:multiLevelType w:val="hybridMultilevel"/>
    <w:tmpl w:val="8392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C7B27"/>
    <w:multiLevelType w:val="multilevel"/>
    <w:tmpl w:val="61AEE1BA"/>
    <w:lvl w:ilvl="0">
      <w:start w:val="1"/>
      <w:numFmt w:val="bullet"/>
      <w:lvlText w:val="-"/>
      <w:lvlJc w:val="left"/>
      <w:pPr>
        <w:ind w:left="360" w:hanging="360"/>
      </w:pPr>
      <w:rPr>
        <w:rFonts w:ascii="Calibri" w:eastAsiaTheme="minorHAnsi" w:hAnsi="Calibri" w:cs="Calibri"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000379D"/>
    <w:multiLevelType w:val="hybridMultilevel"/>
    <w:tmpl w:val="7248BC6A"/>
    <w:lvl w:ilvl="0" w:tplc="0EC4E6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B0D56"/>
    <w:multiLevelType w:val="hybridMultilevel"/>
    <w:tmpl w:val="93E8A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CF7B75"/>
    <w:multiLevelType w:val="hybridMultilevel"/>
    <w:tmpl w:val="798ED3CE"/>
    <w:lvl w:ilvl="0" w:tplc="B246A5A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66DFB"/>
    <w:multiLevelType w:val="multilevel"/>
    <w:tmpl w:val="094C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D393B"/>
    <w:multiLevelType w:val="multilevel"/>
    <w:tmpl w:val="7B5AAE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0C5B1B"/>
    <w:multiLevelType w:val="multilevel"/>
    <w:tmpl w:val="BD98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E50300"/>
    <w:multiLevelType w:val="hybridMultilevel"/>
    <w:tmpl w:val="9BCC4B58"/>
    <w:lvl w:ilvl="0" w:tplc="82CE929A">
      <w:start w:val="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83746"/>
    <w:multiLevelType w:val="hybridMultilevel"/>
    <w:tmpl w:val="CA70BCE0"/>
    <w:lvl w:ilvl="0" w:tplc="82CE929A">
      <w:start w:val="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5419A"/>
    <w:multiLevelType w:val="hybridMultilevel"/>
    <w:tmpl w:val="E376ACFE"/>
    <w:lvl w:ilvl="0" w:tplc="0EC4E6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C0646"/>
    <w:multiLevelType w:val="hybridMultilevel"/>
    <w:tmpl w:val="52B2CF02"/>
    <w:lvl w:ilvl="0" w:tplc="2212957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7100D"/>
    <w:multiLevelType w:val="hybridMultilevel"/>
    <w:tmpl w:val="2918F41E"/>
    <w:lvl w:ilvl="0" w:tplc="CC7A221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43C76"/>
    <w:multiLevelType w:val="multilevel"/>
    <w:tmpl w:val="7104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E2BB5"/>
    <w:multiLevelType w:val="hybridMultilevel"/>
    <w:tmpl w:val="AB708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B597E"/>
    <w:multiLevelType w:val="hybridMultilevel"/>
    <w:tmpl w:val="D8E2F64C"/>
    <w:lvl w:ilvl="0" w:tplc="2212957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20955"/>
    <w:multiLevelType w:val="hybridMultilevel"/>
    <w:tmpl w:val="52DAE6DE"/>
    <w:lvl w:ilvl="0" w:tplc="0EC4E6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27640"/>
    <w:multiLevelType w:val="hybridMultilevel"/>
    <w:tmpl w:val="C7D81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73167"/>
    <w:multiLevelType w:val="hybridMultilevel"/>
    <w:tmpl w:val="D9809874"/>
    <w:lvl w:ilvl="0" w:tplc="82CE929A">
      <w:start w:val="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A6995"/>
    <w:multiLevelType w:val="hybridMultilevel"/>
    <w:tmpl w:val="50845946"/>
    <w:lvl w:ilvl="0" w:tplc="4A04143A">
      <w:numFmt w:val="bullet"/>
      <w:lvlText w:val="•"/>
      <w:lvlJc w:val="left"/>
      <w:pPr>
        <w:ind w:left="1080" w:hanging="720"/>
      </w:pPr>
      <w:rPr>
        <w:rFonts w:ascii="Bell MT" w:eastAsiaTheme="minorHAnsi" w:hAnsi="Bell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83A32"/>
    <w:multiLevelType w:val="hybridMultilevel"/>
    <w:tmpl w:val="1366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E08FC"/>
    <w:multiLevelType w:val="multilevel"/>
    <w:tmpl w:val="B902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7164B0"/>
    <w:multiLevelType w:val="hybridMultilevel"/>
    <w:tmpl w:val="94A61F1A"/>
    <w:lvl w:ilvl="0" w:tplc="2212957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501EF"/>
    <w:multiLevelType w:val="hybridMultilevel"/>
    <w:tmpl w:val="BC940BAE"/>
    <w:lvl w:ilvl="0" w:tplc="0EC4E6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F37CD"/>
    <w:multiLevelType w:val="multilevel"/>
    <w:tmpl w:val="FCB2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E90002"/>
    <w:multiLevelType w:val="hybridMultilevel"/>
    <w:tmpl w:val="2DDC960C"/>
    <w:lvl w:ilvl="0" w:tplc="82CE929A">
      <w:start w:val="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5263F"/>
    <w:multiLevelType w:val="hybridMultilevel"/>
    <w:tmpl w:val="9C9E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730B6"/>
    <w:multiLevelType w:val="hybridMultilevel"/>
    <w:tmpl w:val="F3966D54"/>
    <w:lvl w:ilvl="0" w:tplc="2212957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203E2"/>
    <w:multiLevelType w:val="hybridMultilevel"/>
    <w:tmpl w:val="253CBA3E"/>
    <w:lvl w:ilvl="0" w:tplc="0EC4E6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26527"/>
    <w:multiLevelType w:val="hybridMultilevel"/>
    <w:tmpl w:val="8B34D644"/>
    <w:lvl w:ilvl="0" w:tplc="82CE929A">
      <w:start w:val="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D30F2"/>
    <w:multiLevelType w:val="multilevel"/>
    <w:tmpl w:val="C9D0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32676"/>
    <w:multiLevelType w:val="hybridMultilevel"/>
    <w:tmpl w:val="3D7AF92E"/>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83681"/>
    <w:multiLevelType w:val="multilevel"/>
    <w:tmpl w:val="61AEE1BA"/>
    <w:lvl w:ilvl="0">
      <w:start w:val="1"/>
      <w:numFmt w:val="bullet"/>
      <w:lvlText w:val="-"/>
      <w:lvlJc w:val="left"/>
      <w:pPr>
        <w:ind w:left="360" w:hanging="360"/>
      </w:pPr>
      <w:rPr>
        <w:rFonts w:ascii="Calibri" w:eastAsiaTheme="minorHAnsi" w:hAnsi="Calibri" w:cs="Calibri"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82501FB"/>
    <w:multiLevelType w:val="hybridMultilevel"/>
    <w:tmpl w:val="5CCC8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E41F6"/>
    <w:multiLevelType w:val="hybridMultilevel"/>
    <w:tmpl w:val="567C4F88"/>
    <w:lvl w:ilvl="0" w:tplc="0EC4E6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F1C53"/>
    <w:multiLevelType w:val="hybridMultilevel"/>
    <w:tmpl w:val="54D4E03E"/>
    <w:lvl w:ilvl="0" w:tplc="2212957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01433"/>
    <w:multiLevelType w:val="hybridMultilevel"/>
    <w:tmpl w:val="92344414"/>
    <w:lvl w:ilvl="0" w:tplc="82CE929A">
      <w:start w:val="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20"/>
  </w:num>
  <w:num w:numId="3">
    <w:abstractNumId w:val="44"/>
  </w:num>
  <w:num w:numId="4">
    <w:abstractNumId w:val="36"/>
  </w:num>
  <w:num w:numId="5">
    <w:abstractNumId w:val="33"/>
  </w:num>
  <w:num w:numId="6">
    <w:abstractNumId w:val="24"/>
  </w:num>
  <w:num w:numId="7">
    <w:abstractNumId w:val="41"/>
  </w:num>
  <w:num w:numId="8">
    <w:abstractNumId w:val="15"/>
  </w:num>
  <w:num w:numId="9">
    <w:abstractNumId w:val="10"/>
  </w:num>
  <w:num w:numId="10">
    <w:abstractNumId w:val="31"/>
  </w:num>
  <w:num w:numId="11">
    <w:abstractNumId w:val="39"/>
  </w:num>
  <w:num w:numId="12">
    <w:abstractNumId w:val="21"/>
  </w:num>
  <w:num w:numId="13">
    <w:abstractNumId w:val="13"/>
  </w:num>
  <w:num w:numId="14">
    <w:abstractNumId w:val="7"/>
  </w:num>
  <w:num w:numId="15">
    <w:abstractNumId w:val="9"/>
  </w:num>
  <w:num w:numId="16">
    <w:abstractNumId w:val="45"/>
  </w:num>
  <w:num w:numId="17">
    <w:abstractNumId w:val="0"/>
  </w:num>
  <w:num w:numId="18">
    <w:abstractNumId w:val="38"/>
  </w:num>
  <w:num w:numId="19">
    <w:abstractNumId w:val="23"/>
  </w:num>
  <w:num w:numId="20">
    <w:abstractNumId w:val="16"/>
  </w:num>
  <w:num w:numId="21">
    <w:abstractNumId w:val="22"/>
  </w:num>
  <w:num w:numId="22">
    <w:abstractNumId w:val="14"/>
  </w:num>
  <w:num w:numId="23">
    <w:abstractNumId w:val="8"/>
  </w:num>
  <w:num w:numId="24">
    <w:abstractNumId w:val="5"/>
  </w:num>
  <w:num w:numId="25">
    <w:abstractNumId w:val="18"/>
  </w:num>
  <w:num w:numId="26">
    <w:abstractNumId w:val="6"/>
  </w:num>
  <w:num w:numId="27">
    <w:abstractNumId w:val="28"/>
  </w:num>
  <w:num w:numId="28">
    <w:abstractNumId w:val="30"/>
  </w:num>
  <w:num w:numId="29">
    <w:abstractNumId w:val="1"/>
  </w:num>
  <w:num w:numId="30">
    <w:abstractNumId w:val="34"/>
  </w:num>
  <w:num w:numId="31">
    <w:abstractNumId w:val="17"/>
  </w:num>
  <w:num w:numId="32">
    <w:abstractNumId w:val="29"/>
  </w:num>
  <w:num w:numId="33">
    <w:abstractNumId w:val="27"/>
  </w:num>
  <w:num w:numId="34">
    <w:abstractNumId w:val="26"/>
  </w:num>
  <w:num w:numId="35">
    <w:abstractNumId w:val="3"/>
  </w:num>
  <w:num w:numId="36">
    <w:abstractNumId w:val="12"/>
  </w:num>
  <w:num w:numId="37">
    <w:abstractNumId w:val="43"/>
  </w:num>
  <w:num w:numId="38">
    <w:abstractNumId w:val="25"/>
  </w:num>
  <w:num w:numId="39">
    <w:abstractNumId w:val="4"/>
  </w:num>
  <w:num w:numId="40">
    <w:abstractNumId w:val="19"/>
  </w:num>
  <w:num w:numId="41">
    <w:abstractNumId w:val="37"/>
  </w:num>
  <w:num w:numId="42">
    <w:abstractNumId w:val="2"/>
  </w:num>
  <w:num w:numId="43">
    <w:abstractNumId w:val="32"/>
  </w:num>
  <w:num w:numId="44">
    <w:abstractNumId w:val="11"/>
  </w:num>
  <w:num w:numId="45">
    <w:abstractNumId w:val="4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47"/>
    <w:rsid w:val="00006E14"/>
    <w:rsid w:val="00032EE9"/>
    <w:rsid w:val="00037E27"/>
    <w:rsid w:val="000652E1"/>
    <w:rsid w:val="000821CB"/>
    <w:rsid w:val="000D2B5A"/>
    <w:rsid w:val="000D7E8F"/>
    <w:rsid w:val="000E7444"/>
    <w:rsid w:val="000F515B"/>
    <w:rsid w:val="00127FB0"/>
    <w:rsid w:val="00176F37"/>
    <w:rsid w:val="0019431E"/>
    <w:rsid w:val="001F10FD"/>
    <w:rsid w:val="002465B5"/>
    <w:rsid w:val="00252525"/>
    <w:rsid w:val="00280D0C"/>
    <w:rsid w:val="00353B17"/>
    <w:rsid w:val="00387F81"/>
    <w:rsid w:val="003E0DA6"/>
    <w:rsid w:val="00415747"/>
    <w:rsid w:val="004219F7"/>
    <w:rsid w:val="00565F28"/>
    <w:rsid w:val="005E1A2D"/>
    <w:rsid w:val="00611B02"/>
    <w:rsid w:val="00655799"/>
    <w:rsid w:val="00667433"/>
    <w:rsid w:val="006C11E2"/>
    <w:rsid w:val="007321E5"/>
    <w:rsid w:val="007908AD"/>
    <w:rsid w:val="00791CE3"/>
    <w:rsid w:val="007B6CCA"/>
    <w:rsid w:val="007D0334"/>
    <w:rsid w:val="007D5BA3"/>
    <w:rsid w:val="0087499A"/>
    <w:rsid w:val="00880F18"/>
    <w:rsid w:val="009138B8"/>
    <w:rsid w:val="0091528C"/>
    <w:rsid w:val="009559F1"/>
    <w:rsid w:val="009924CD"/>
    <w:rsid w:val="00A35EAA"/>
    <w:rsid w:val="00A84AC4"/>
    <w:rsid w:val="00AD3234"/>
    <w:rsid w:val="00B11BC3"/>
    <w:rsid w:val="00B85CE8"/>
    <w:rsid w:val="00BA0776"/>
    <w:rsid w:val="00BC6239"/>
    <w:rsid w:val="00BF0BF4"/>
    <w:rsid w:val="00C16201"/>
    <w:rsid w:val="00CA1FFC"/>
    <w:rsid w:val="00CA5554"/>
    <w:rsid w:val="00CC713D"/>
    <w:rsid w:val="00CE2642"/>
    <w:rsid w:val="00CF26A3"/>
    <w:rsid w:val="00D17B1C"/>
    <w:rsid w:val="00D21A0D"/>
    <w:rsid w:val="00D475EA"/>
    <w:rsid w:val="00DA353E"/>
    <w:rsid w:val="00DA6E7C"/>
    <w:rsid w:val="00DE7533"/>
    <w:rsid w:val="00DF6B73"/>
    <w:rsid w:val="00E10B3E"/>
    <w:rsid w:val="00E37ECE"/>
    <w:rsid w:val="00E46364"/>
    <w:rsid w:val="00EB0BAA"/>
    <w:rsid w:val="00EB6DAE"/>
    <w:rsid w:val="00EC4048"/>
    <w:rsid w:val="00ED1434"/>
    <w:rsid w:val="00F84C0B"/>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F421"/>
  <w15:chartTrackingRefBased/>
  <w15:docId w15:val="{BBB84AE6-9254-724C-8D56-F12A5E3F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747"/>
    <w:pPr>
      <w:ind w:left="720"/>
      <w:contextualSpacing/>
    </w:pPr>
  </w:style>
  <w:style w:type="character" w:styleId="Hyperlink">
    <w:name w:val="Hyperlink"/>
    <w:basedOn w:val="DefaultParagraphFont"/>
    <w:uiPriority w:val="99"/>
    <w:unhideWhenUsed/>
    <w:rsid w:val="00EB0BAA"/>
    <w:rPr>
      <w:color w:val="0563C1" w:themeColor="hyperlink"/>
      <w:u w:val="single"/>
    </w:rPr>
  </w:style>
  <w:style w:type="character" w:styleId="UnresolvedMention">
    <w:name w:val="Unresolved Mention"/>
    <w:basedOn w:val="DefaultParagraphFont"/>
    <w:uiPriority w:val="99"/>
    <w:semiHidden/>
    <w:unhideWhenUsed/>
    <w:rsid w:val="00EB0BAA"/>
    <w:rPr>
      <w:color w:val="605E5C"/>
      <w:shd w:val="clear" w:color="auto" w:fill="E1DFDD"/>
    </w:rPr>
  </w:style>
  <w:style w:type="paragraph" w:styleId="NormalWeb">
    <w:name w:val="Normal (Web)"/>
    <w:basedOn w:val="Normal"/>
    <w:uiPriority w:val="99"/>
    <w:semiHidden/>
    <w:unhideWhenUsed/>
    <w:rsid w:val="00E4636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A5554"/>
  </w:style>
  <w:style w:type="character" w:styleId="FollowedHyperlink">
    <w:name w:val="FollowedHyperlink"/>
    <w:basedOn w:val="DefaultParagraphFont"/>
    <w:uiPriority w:val="99"/>
    <w:semiHidden/>
    <w:unhideWhenUsed/>
    <w:rsid w:val="00353B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4392">
      <w:bodyDiv w:val="1"/>
      <w:marLeft w:val="0"/>
      <w:marRight w:val="0"/>
      <w:marTop w:val="0"/>
      <w:marBottom w:val="0"/>
      <w:divBdr>
        <w:top w:val="none" w:sz="0" w:space="0" w:color="auto"/>
        <w:left w:val="none" w:sz="0" w:space="0" w:color="auto"/>
        <w:bottom w:val="none" w:sz="0" w:space="0" w:color="auto"/>
        <w:right w:val="none" w:sz="0" w:space="0" w:color="auto"/>
      </w:divBdr>
    </w:div>
    <w:div w:id="185368566">
      <w:bodyDiv w:val="1"/>
      <w:marLeft w:val="0"/>
      <w:marRight w:val="0"/>
      <w:marTop w:val="0"/>
      <w:marBottom w:val="0"/>
      <w:divBdr>
        <w:top w:val="none" w:sz="0" w:space="0" w:color="auto"/>
        <w:left w:val="none" w:sz="0" w:space="0" w:color="auto"/>
        <w:bottom w:val="none" w:sz="0" w:space="0" w:color="auto"/>
        <w:right w:val="none" w:sz="0" w:space="0" w:color="auto"/>
      </w:divBdr>
    </w:div>
    <w:div w:id="254096164">
      <w:bodyDiv w:val="1"/>
      <w:marLeft w:val="0"/>
      <w:marRight w:val="0"/>
      <w:marTop w:val="0"/>
      <w:marBottom w:val="0"/>
      <w:divBdr>
        <w:top w:val="none" w:sz="0" w:space="0" w:color="auto"/>
        <w:left w:val="none" w:sz="0" w:space="0" w:color="auto"/>
        <w:bottom w:val="none" w:sz="0" w:space="0" w:color="auto"/>
        <w:right w:val="none" w:sz="0" w:space="0" w:color="auto"/>
      </w:divBdr>
    </w:div>
    <w:div w:id="327834231">
      <w:bodyDiv w:val="1"/>
      <w:marLeft w:val="0"/>
      <w:marRight w:val="0"/>
      <w:marTop w:val="0"/>
      <w:marBottom w:val="0"/>
      <w:divBdr>
        <w:top w:val="none" w:sz="0" w:space="0" w:color="auto"/>
        <w:left w:val="none" w:sz="0" w:space="0" w:color="auto"/>
        <w:bottom w:val="none" w:sz="0" w:space="0" w:color="auto"/>
        <w:right w:val="none" w:sz="0" w:space="0" w:color="auto"/>
      </w:divBdr>
    </w:div>
    <w:div w:id="432896811">
      <w:bodyDiv w:val="1"/>
      <w:marLeft w:val="0"/>
      <w:marRight w:val="0"/>
      <w:marTop w:val="0"/>
      <w:marBottom w:val="0"/>
      <w:divBdr>
        <w:top w:val="none" w:sz="0" w:space="0" w:color="auto"/>
        <w:left w:val="none" w:sz="0" w:space="0" w:color="auto"/>
        <w:bottom w:val="none" w:sz="0" w:space="0" w:color="auto"/>
        <w:right w:val="none" w:sz="0" w:space="0" w:color="auto"/>
      </w:divBdr>
    </w:div>
    <w:div w:id="456729018">
      <w:bodyDiv w:val="1"/>
      <w:marLeft w:val="0"/>
      <w:marRight w:val="0"/>
      <w:marTop w:val="0"/>
      <w:marBottom w:val="0"/>
      <w:divBdr>
        <w:top w:val="none" w:sz="0" w:space="0" w:color="auto"/>
        <w:left w:val="none" w:sz="0" w:space="0" w:color="auto"/>
        <w:bottom w:val="none" w:sz="0" w:space="0" w:color="auto"/>
        <w:right w:val="none" w:sz="0" w:space="0" w:color="auto"/>
      </w:divBdr>
      <w:divsChild>
        <w:div w:id="376975764">
          <w:marLeft w:val="0"/>
          <w:marRight w:val="0"/>
          <w:marTop w:val="0"/>
          <w:marBottom w:val="0"/>
          <w:divBdr>
            <w:top w:val="none" w:sz="0" w:space="0" w:color="auto"/>
            <w:left w:val="none" w:sz="0" w:space="0" w:color="auto"/>
            <w:bottom w:val="none" w:sz="0" w:space="0" w:color="auto"/>
            <w:right w:val="none" w:sz="0" w:space="0" w:color="auto"/>
          </w:divBdr>
          <w:divsChild>
            <w:div w:id="1370256586">
              <w:marLeft w:val="0"/>
              <w:marRight w:val="0"/>
              <w:marTop w:val="0"/>
              <w:marBottom w:val="0"/>
              <w:divBdr>
                <w:top w:val="none" w:sz="0" w:space="0" w:color="auto"/>
                <w:left w:val="none" w:sz="0" w:space="0" w:color="auto"/>
                <w:bottom w:val="none" w:sz="0" w:space="0" w:color="auto"/>
                <w:right w:val="none" w:sz="0" w:space="0" w:color="auto"/>
              </w:divBdr>
              <w:divsChild>
                <w:div w:id="19245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023">
      <w:bodyDiv w:val="1"/>
      <w:marLeft w:val="0"/>
      <w:marRight w:val="0"/>
      <w:marTop w:val="0"/>
      <w:marBottom w:val="0"/>
      <w:divBdr>
        <w:top w:val="none" w:sz="0" w:space="0" w:color="auto"/>
        <w:left w:val="none" w:sz="0" w:space="0" w:color="auto"/>
        <w:bottom w:val="none" w:sz="0" w:space="0" w:color="auto"/>
        <w:right w:val="none" w:sz="0" w:space="0" w:color="auto"/>
      </w:divBdr>
    </w:div>
    <w:div w:id="643848972">
      <w:bodyDiv w:val="1"/>
      <w:marLeft w:val="0"/>
      <w:marRight w:val="0"/>
      <w:marTop w:val="0"/>
      <w:marBottom w:val="0"/>
      <w:divBdr>
        <w:top w:val="none" w:sz="0" w:space="0" w:color="auto"/>
        <w:left w:val="none" w:sz="0" w:space="0" w:color="auto"/>
        <w:bottom w:val="none" w:sz="0" w:space="0" w:color="auto"/>
        <w:right w:val="none" w:sz="0" w:space="0" w:color="auto"/>
      </w:divBdr>
    </w:div>
    <w:div w:id="681972608">
      <w:bodyDiv w:val="1"/>
      <w:marLeft w:val="0"/>
      <w:marRight w:val="0"/>
      <w:marTop w:val="0"/>
      <w:marBottom w:val="0"/>
      <w:divBdr>
        <w:top w:val="none" w:sz="0" w:space="0" w:color="auto"/>
        <w:left w:val="none" w:sz="0" w:space="0" w:color="auto"/>
        <w:bottom w:val="none" w:sz="0" w:space="0" w:color="auto"/>
        <w:right w:val="none" w:sz="0" w:space="0" w:color="auto"/>
      </w:divBdr>
    </w:div>
    <w:div w:id="713192511">
      <w:bodyDiv w:val="1"/>
      <w:marLeft w:val="0"/>
      <w:marRight w:val="0"/>
      <w:marTop w:val="0"/>
      <w:marBottom w:val="0"/>
      <w:divBdr>
        <w:top w:val="none" w:sz="0" w:space="0" w:color="auto"/>
        <w:left w:val="none" w:sz="0" w:space="0" w:color="auto"/>
        <w:bottom w:val="none" w:sz="0" w:space="0" w:color="auto"/>
        <w:right w:val="none" w:sz="0" w:space="0" w:color="auto"/>
      </w:divBdr>
    </w:div>
    <w:div w:id="772213464">
      <w:bodyDiv w:val="1"/>
      <w:marLeft w:val="0"/>
      <w:marRight w:val="0"/>
      <w:marTop w:val="0"/>
      <w:marBottom w:val="0"/>
      <w:divBdr>
        <w:top w:val="none" w:sz="0" w:space="0" w:color="auto"/>
        <w:left w:val="none" w:sz="0" w:space="0" w:color="auto"/>
        <w:bottom w:val="none" w:sz="0" w:space="0" w:color="auto"/>
        <w:right w:val="none" w:sz="0" w:space="0" w:color="auto"/>
      </w:divBdr>
      <w:divsChild>
        <w:div w:id="87193112">
          <w:marLeft w:val="0"/>
          <w:marRight w:val="0"/>
          <w:marTop w:val="0"/>
          <w:marBottom w:val="0"/>
          <w:divBdr>
            <w:top w:val="none" w:sz="0" w:space="0" w:color="auto"/>
            <w:left w:val="none" w:sz="0" w:space="0" w:color="auto"/>
            <w:bottom w:val="none" w:sz="0" w:space="0" w:color="auto"/>
            <w:right w:val="none" w:sz="0" w:space="0" w:color="auto"/>
          </w:divBdr>
          <w:divsChild>
            <w:div w:id="1554973329">
              <w:marLeft w:val="0"/>
              <w:marRight w:val="0"/>
              <w:marTop w:val="0"/>
              <w:marBottom w:val="0"/>
              <w:divBdr>
                <w:top w:val="none" w:sz="0" w:space="0" w:color="auto"/>
                <w:left w:val="none" w:sz="0" w:space="0" w:color="auto"/>
                <w:bottom w:val="none" w:sz="0" w:space="0" w:color="auto"/>
                <w:right w:val="none" w:sz="0" w:space="0" w:color="auto"/>
              </w:divBdr>
              <w:divsChild>
                <w:div w:id="11571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7259">
      <w:bodyDiv w:val="1"/>
      <w:marLeft w:val="0"/>
      <w:marRight w:val="0"/>
      <w:marTop w:val="0"/>
      <w:marBottom w:val="0"/>
      <w:divBdr>
        <w:top w:val="none" w:sz="0" w:space="0" w:color="auto"/>
        <w:left w:val="none" w:sz="0" w:space="0" w:color="auto"/>
        <w:bottom w:val="none" w:sz="0" w:space="0" w:color="auto"/>
        <w:right w:val="none" w:sz="0" w:space="0" w:color="auto"/>
      </w:divBdr>
    </w:div>
    <w:div w:id="827064431">
      <w:bodyDiv w:val="1"/>
      <w:marLeft w:val="0"/>
      <w:marRight w:val="0"/>
      <w:marTop w:val="0"/>
      <w:marBottom w:val="0"/>
      <w:divBdr>
        <w:top w:val="none" w:sz="0" w:space="0" w:color="auto"/>
        <w:left w:val="none" w:sz="0" w:space="0" w:color="auto"/>
        <w:bottom w:val="none" w:sz="0" w:space="0" w:color="auto"/>
        <w:right w:val="none" w:sz="0" w:space="0" w:color="auto"/>
      </w:divBdr>
    </w:div>
    <w:div w:id="886796741">
      <w:bodyDiv w:val="1"/>
      <w:marLeft w:val="0"/>
      <w:marRight w:val="0"/>
      <w:marTop w:val="0"/>
      <w:marBottom w:val="0"/>
      <w:divBdr>
        <w:top w:val="none" w:sz="0" w:space="0" w:color="auto"/>
        <w:left w:val="none" w:sz="0" w:space="0" w:color="auto"/>
        <w:bottom w:val="none" w:sz="0" w:space="0" w:color="auto"/>
        <w:right w:val="none" w:sz="0" w:space="0" w:color="auto"/>
      </w:divBdr>
    </w:div>
    <w:div w:id="916749206">
      <w:bodyDiv w:val="1"/>
      <w:marLeft w:val="0"/>
      <w:marRight w:val="0"/>
      <w:marTop w:val="0"/>
      <w:marBottom w:val="0"/>
      <w:divBdr>
        <w:top w:val="none" w:sz="0" w:space="0" w:color="auto"/>
        <w:left w:val="none" w:sz="0" w:space="0" w:color="auto"/>
        <w:bottom w:val="none" w:sz="0" w:space="0" w:color="auto"/>
        <w:right w:val="none" w:sz="0" w:space="0" w:color="auto"/>
      </w:divBdr>
    </w:div>
    <w:div w:id="1066075674">
      <w:bodyDiv w:val="1"/>
      <w:marLeft w:val="0"/>
      <w:marRight w:val="0"/>
      <w:marTop w:val="0"/>
      <w:marBottom w:val="0"/>
      <w:divBdr>
        <w:top w:val="none" w:sz="0" w:space="0" w:color="auto"/>
        <w:left w:val="none" w:sz="0" w:space="0" w:color="auto"/>
        <w:bottom w:val="none" w:sz="0" w:space="0" w:color="auto"/>
        <w:right w:val="none" w:sz="0" w:space="0" w:color="auto"/>
      </w:divBdr>
      <w:divsChild>
        <w:div w:id="1762874619">
          <w:marLeft w:val="0"/>
          <w:marRight w:val="0"/>
          <w:marTop w:val="0"/>
          <w:marBottom w:val="0"/>
          <w:divBdr>
            <w:top w:val="none" w:sz="0" w:space="0" w:color="auto"/>
            <w:left w:val="none" w:sz="0" w:space="0" w:color="auto"/>
            <w:bottom w:val="none" w:sz="0" w:space="0" w:color="auto"/>
            <w:right w:val="none" w:sz="0" w:space="0" w:color="auto"/>
          </w:divBdr>
          <w:divsChild>
            <w:div w:id="1767384299">
              <w:marLeft w:val="0"/>
              <w:marRight w:val="0"/>
              <w:marTop w:val="0"/>
              <w:marBottom w:val="0"/>
              <w:divBdr>
                <w:top w:val="none" w:sz="0" w:space="0" w:color="auto"/>
                <w:left w:val="none" w:sz="0" w:space="0" w:color="auto"/>
                <w:bottom w:val="none" w:sz="0" w:space="0" w:color="auto"/>
                <w:right w:val="none" w:sz="0" w:space="0" w:color="auto"/>
              </w:divBdr>
              <w:divsChild>
                <w:div w:id="8327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3436">
      <w:bodyDiv w:val="1"/>
      <w:marLeft w:val="0"/>
      <w:marRight w:val="0"/>
      <w:marTop w:val="0"/>
      <w:marBottom w:val="0"/>
      <w:divBdr>
        <w:top w:val="none" w:sz="0" w:space="0" w:color="auto"/>
        <w:left w:val="none" w:sz="0" w:space="0" w:color="auto"/>
        <w:bottom w:val="none" w:sz="0" w:space="0" w:color="auto"/>
        <w:right w:val="none" w:sz="0" w:space="0" w:color="auto"/>
      </w:divBdr>
    </w:div>
    <w:div w:id="1116826909">
      <w:bodyDiv w:val="1"/>
      <w:marLeft w:val="0"/>
      <w:marRight w:val="0"/>
      <w:marTop w:val="0"/>
      <w:marBottom w:val="0"/>
      <w:divBdr>
        <w:top w:val="none" w:sz="0" w:space="0" w:color="auto"/>
        <w:left w:val="none" w:sz="0" w:space="0" w:color="auto"/>
        <w:bottom w:val="none" w:sz="0" w:space="0" w:color="auto"/>
        <w:right w:val="none" w:sz="0" w:space="0" w:color="auto"/>
      </w:divBdr>
    </w:div>
    <w:div w:id="1122648974">
      <w:bodyDiv w:val="1"/>
      <w:marLeft w:val="0"/>
      <w:marRight w:val="0"/>
      <w:marTop w:val="0"/>
      <w:marBottom w:val="0"/>
      <w:divBdr>
        <w:top w:val="none" w:sz="0" w:space="0" w:color="auto"/>
        <w:left w:val="none" w:sz="0" w:space="0" w:color="auto"/>
        <w:bottom w:val="none" w:sz="0" w:space="0" w:color="auto"/>
        <w:right w:val="none" w:sz="0" w:space="0" w:color="auto"/>
      </w:divBdr>
      <w:divsChild>
        <w:div w:id="1825199936">
          <w:marLeft w:val="0"/>
          <w:marRight w:val="0"/>
          <w:marTop w:val="0"/>
          <w:marBottom w:val="0"/>
          <w:divBdr>
            <w:top w:val="none" w:sz="0" w:space="0" w:color="auto"/>
            <w:left w:val="none" w:sz="0" w:space="0" w:color="auto"/>
            <w:bottom w:val="none" w:sz="0" w:space="0" w:color="auto"/>
            <w:right w:val="none" w:sz="0" w:space="0" w:color="auto"/>
          </w:divBdr>
          <w:divsChild>
            <w:div w:id="1318529416">
              <w:marLeft w:val="0"/>
              <w:marRight w:val="0"/>
              <w:marTop w:val="0"/>
              <w:marBottom w:val="0"/>
              <w:divBdr>
                <w:top w:val="none" w:sz="0" w:space="0" w:color="auto"/>
                <w:left w:val="none" w:sz="0" w:space="0" w:color="auto"/>
                <w:bottom w:val="none" w:sz="0" w:space="0" w:color="auto"/>
                <w:right w:val="none" w:sz="0" w:space="0" w:color="auto"/>
              </w:divBdr>
              <w:divsChild>
                <w:div w:id="11775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2031">
      <w:bodyDiv w:val="1"/>
      <w:marLeft w:val="0"/>
      <w:marRight w:val="0"/>
      <w:marTop w:val="0"/>
      <w:marBottom w:val="0"/>
      <w:divBdr>
        <w:top w:val="none" w:sz="0" w:space="0" w:color="auto"/>
        <w:left w:val="none" w:sz="0" w:space="0" w:color="auto"/>
        <w:bottom w:val="none" w:sz="0" w:space="0" w:color="auto"/>
        <w:right w:val="none" w:sz="0" w:space="0" w:color="auto"/>
      </w:divBdr>
      <w:divsChild>
        <w:div w:id="1082408202">
          <w:marLeft w:val="0"/>
          <w:marRight w:val="0"/>
          <w:marTop w:val="0"/>
          <w:marBottom w:val="0"/>
          <w:divBdr>
            <w:top w:val="none" w:sz="0" w:space="0" w:color="auto"/>
            <w:left w:val="none" w:sz="0" w:space="0" w:color="auto"/>
            <w:bottom w:val="none" w:sz="0" w:space="0" w:color="auto"/>
            <w:right w:val="none" w:sz="0" w:space="0" w:color="auto"/>
          </w:divBdr>
          <w:divsChild>
            <w:div w:id="130026831">
              <w:marLeft w:val="0"/>
              <w:marRight w:val="0"/>
              <w:marTop w:val="0"/>
              <w:marBottom w:val="0"/>
              <w:divBdr>
                <w:top w:val="none" w:sz="0" w:space="0" w:color="auto"/>
                <w:left w:val="none" w:sz="0" w:space="0" w:color="auto"/>
                <w:bottom w:val="none" w:sz="0" w:space="0" w:color="auto"/>
                <w:right w:val="none" w:sz="0" w:space="0" w:color="auto"/>
              </w:divBdr>
              <w:divsChild>
                <w:div w:id="1568152791">
                  <w:marLeft w:val="0"/>
                  <w:marRight w:val="0"/>
                  <w:marTop w:val="0"/>
                  <w:marBottom w:val="0"/>
                  <w:divBdr>
                    <w:top w:val="none" w:sz="0" w:space="0" w:color="auto"/>
                    <w:left w:val="none" w:sz="0" w:space="0" w:color="auto"/>
                    <w:bottom w:val="none" w:sz="0" w:space="0" w:color="auto"/>
                    <w:right w:val="none" w:sz="0" w:space="0" w:color="auto"/>
                  </w:divBdr>
                </w:div>
              </w:divsChild>
            </w:div>
            <w:div w:id="208538933">
              <w:marLeft w:val="0"/>
              <w:marRight w:val="0"/>
              <w:marTop w:val="0"/>
              <w:marBottom w:val="0"/>
              <w:divBdr>
                <w:top w:val="none" w:sz="0" w:space="0" w:color="auto"/>
                <w:left w:val="none" w:sz="0" w:space="0" w:color="auto"/>
                <w:bottom w:val="none" w:sz="0" w:space="0" w:color="auto"/>
                <w:right w:val="none" w:sz="0" w:space="0" w:color="auto"/>
              </w:divBdr>
              <w:divsChild>
                <w:div w:id="180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192">
      <w:bodyDiv w:val="1"/>
      <w:marLeft w:val="0"/>
      <w:marRight w:val="0"/>
      <w:marTop w:val="0"/>
      <w:marBottom w:val="0"/>
      <w:divBdr>
        <w:top w:val="none" w:sz="0" w:space="0" w:color="auto"/>
        <w:left w:val="none" w:sz="0" w:space="0" w:color="auto"/>
        <w:bottom w:val="none" w:sz="0" w:space="0" w:color="auto"/>
        <w:right w:val="none" w:sz="0" w:space="0" w:color="auto"/>
      </w:divBdr>
    </w:div>
    <w:div w:id="1420521594">
      <w:bodyDiv w:val="1"/>
      <w:marLeft w:val="0"/>
      <w:marRight w:val="0"/>
      <w:marTop w:val="0"/>
      <w:marBottom w:val="0"/>
      <w:divBdr>
        <w:top w:val="none" w:sz="0" w:space="0" w:color="auto"/>
        <w:left w:val="none" w:sz="0" w:space="0" w:color="auto"/>
        <w:bottom w:val="none" w:sz="0" w:space="0" w:color="auto"/>
        <w:right w:val="none" w:sz="0" w:space="0" w:color="auto"/>
      </w:divBdr>
      <w:divsChild>
        <w:div w:id="12852448">
          <w:marLeft w:val="0"/>
          <w:marRight w:val="0"/>
          <w:marTop w:val="0"/>
          <w:marBottom w:val="0"/>
          <w:divBdr>
            <w:top w:val="none" w:sz="0" w:space="0" w:color="auto"/>
            <w:left w:val="none" w:sz="0" w:space="0" w:color="auto"/>
            <w:bottom w:val="none" w:sz="0" w:space="0" w:color="auto"/>
            <w:right w:val="none" w:sz="0" w:space="0" w:color="auto"/>
          </w:divBdr>
          <w:divsChild>
            <w:div w:id="200436673">
              <w:marLeft w:val="0"/>
              <w:marRight w:val="0"/>
              <w:marTop w:val="0"/>
              <w:marBottom w:val="0"/>
              <w:divBdr>
                <w:top w:val="none" w:sz="0" w:space="0" w:color="auto"/>
                <w:left w:val="none" w:sz="0" w:space="0" w:color="auto"/>
                <w:bottom w:val="none" w:sz="0" w:space="0" w:color="auto"/>
                <w:right w:val="none" w:sz="0" w:space="0" w:color="auto"/>
              </w:divBdr>
              <w:divsChild>
                <w:div w:id="7409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7448">
      <w:bodyDiv w:val="1"/>
      <w:marLeft w:val="0"/>
      <w:marRight w:val="0"/>
      <w:marTop w:val="0"/>
      <w:marBottom w:val="0"/>
      <w:divBdr>
        <w:top w:val="none" w:sz="0" w:space="0" w:color="auto"/>
        <w:left w:val="none" w:sz="0" w:space="0" w:color="auto"/>
        <w:bottom w:val="none" w:sz="0" w:space="0" w:color="auto"/>
        <w:right w:val="none" w:sz="0" w:space="0" w:color="auto"/>
      </w:divBdr>
    </w:div>
    <w:div w:id="1477796221">
      <w:bodyDiv w:val="1"/>
      <w:marLeft w:val="0"/>
      <w:marRight w:val="0"/>
      <w:marTop w:val="0"/>
      <w:marBottom w:val="0"/>
      <w:divBdr>
        <w:top w:val="none" w:sz="0" w:space="0" w:color="auto"/>
        <w:left w:val="none" w:sz="0" w:space="0" w:color="auto"/>
        <w:bottom w:val="none" w:sz="0" w:space="0" w:color="auto"/>
        <w:right w:val="none" w:sz="0" w:space="0" w:color="auto"/>
      </w:divBdr>
    </w:div>
    <w:div w:id="1498882329">
      <w:bodyDiv w:val="1"/>
      <w:marLeft w:val="0"/>
      <w:marRight w:val="0"/>
      <w:marTop w:val="0"/>
      <w:marBottom w:val="0"/>
      <w:divBdr>
        <w:top w:val="none" w:sz="0" w:space="0" w:color="auto"/>
        <w:left w:val="none" w:sz="0" w:space="0" w:color="auto"/>
        <w:bottom w:val="none" w:sz="0" w:space="0" w:color="auto"/>
        <w:right w:val="none" w:sz="0" w:space="0" w:color="auto"/>
      </w:divBdr>
    </w:div>
    <w:div w:id="1512135868">
      <w:bodyDiv w:val="1"/>
      <w:marLeft w:val="0"/>
      <w:marRight w:val="0"/>
      <w:marTop w:val="0"/>
      <w:marBottom w:val="0"/>
      <w:divBdr>
        <w:top w:val="none" w:sz="0" w:space="0" w:color="auto"/>
        <w:left w:val="none" w:sz="0" w:space="0" w:color="auto"/>
        <w:bottom w:val="none" w:sz="0" w:space="0" w:color="auto"/>
        <w:right w:val="none" w:sz="0" w:space="0" w:color="auto"/>
      </w:divBdr>
    </w:div>
    <w:div w:id="1631086739">
      <w:bodyDiv w:val="1"/>
      <w:marLeft w:val="0"/>
      <w:marRight w:val="0"/>
      <w:marTop w:val="0"/>
      <w:marBottom w:val="0"/>
      <w:divBdr>
        <w:top w:val="none" w:sz="0" w:space="0" w:color="auto"/>
        <w:left w:val="none" w:sz="0" w:space="0" w:color="auto"/>
        <w:bottom w:val="none" w:sz="0" w:space="0" w:color="auto"/>
        <w:right w:val="none" w:sz="0" w:space="0" w:color="auto"/>
      </w:divBdr>
    </w:div>
    <w:div w:id="1632244577">
      <w:bodyDiv w:val="1"/>
      <w:marLeft w:val="0"/>
      <w:marRight w:val="0"/>
      <w:marTop w:val="0"/>
      <w:marBottom w:val="0"/>
      <w:divBdr>
        <w:top w:val="none" w:sz="0" w:space="0" w:color="auto"/>
        <w:left w:val="none" w:sz="0" w:space="0" w:color="auto"/>
        <w:bottom w:val="none" w:sz="0" w:space="0" w:color="auto"/>
        <w:right w:val="none" w:sz="0" w:space="0" w:color="auto"/>
      </w:divBdr>
    </w:div>
    <w:div w:id="1771438183">
      <w:bodyDiv w:val="1"/>
      <w:marLeft w:val="0"/>
      <w:marRight w:val="0"/>
      <w:marTop w:val="0"/>
      <w:marBottom w:val="0"/>
      <w:divBdr>
        <w:top w:val="none" w:sz="0" w:space="0" w:color="auto"/>
        <w:left w:val="none" w:sz="0" w:space="0" w:color="auto"/>
        <w:bottom w:val="none" w:sz="0" w:space="0" w:color="auto"/>
        <w:right w:val="none" w:sz="0" w:space="0" w:color="auto"/>
      </w:divBdr>
    </w:div>
    <w:div w:id="1839035005">
      <w:bodyDiv w:val="1"/>
      <w:marLeft w:val="0"/>
      <w:marRight w:val="0"/>
      <w:marTop w:val="0"/>
      <w:marBottom w:val="0"/>
      <w:divBdr>
        <w:top w:val="none" w:sz="0" w:space="0" w:color="auto"/>
        <w:left w:val="none" w:sz="0" w:space="0" w:color="auto"/>
        <w:bottom w:val="none" w:sz="0" w:space="0" w:color="auto"/>
        <w:right w:val="none" w:sz="0" w:space="0" w:color="auto"/>
      </w:divBdr>
    </w:div>
    <w:div w:id="1850439711">
      <w:bodyDiv w:val="1"/>
      <w:marLeft w:val="0"/>
      <w:marRight w:val="0"/>
      <w:marTop w:val="0"/>
      <w:marBottom w:val="0"/>
      <w:divBdr>
        <w:top w:val="none" w:sz="0" w:space="0" w:color="auto"/>
        <w:left w:val="none" w:sz="0" w:space="0" w:color="auto"/>
        <w:bottom w:val="none" w:sz="0" w:space="0" w:color="auto"/>
        <w:right w:val="none" w:sz="0" w:space="0" w:color="auto"/>
      </w:divBdr>
      <w:divsChild>
        <w:div w:id="438332266">
          <w:marLeft w:val="0"/>
          <w:marRight w:val="0"/>
          <w:marTop w:val="0"/>
          <w:marBottom w:val="0"/>
          <w:divBdr>
            <w:top w:val="none" w:sz="0" w:space="0" w:color="auto"/>
            <w:left w:val="none" w:sz="0" w:space="0" w:color="auto"/>
            <w:bottom w:val="none" w:sz="0" w:space="0" w:color="auto"/>
            <w:right w:val="none" w:sz="0" w:space="0" w:color="auto"/>
          </w:divBdr>
          <w:divsChild>
            <w:div w:id="1434865593">
              <w:marLeft w:val="0"/>
              <w:marRight w:val="0"/>
              <w:marTop w:val="0"/>
              <w:marBottom w:val="0"/>
              <w:divBdr>
                <w:top w:val="none" w:sz="0" w:space="0" w:color="auto"/>
                <w:left w:val="none" w:sz="0" w:space="0" w:color="auto"/>
                <w:bottom w:val="none" w:sz="0" w:space="0" w:color="auto"/>
                <w:right w:val="none" w:sz="0" w:space="0" w:color="auto"/>
              </w:divBdr>
              <w:divsChild>
                <w:div w:id="14575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3412">
      <w:bodyDiv w:val="1"/>
      <w:marLeft w:val="0"/>
      <w:marRight w:val="0"/>
      <w:marTop w:val="0"/>
      <w:marBottom w:val="0"/>
      <w:divBdr>
        <w:top w:val="none" w:sz="0" w:space="0" w:color="auto"/>
        <w:left w:val="none" w:sz="0" w:space="0" w:color="auto"/>
        <w:bottom w:val="none" w:sz="0" w:space="0" w:color="auto"/>
        <w:right w:val="none" w:sz="0" w:space="0" w:color="auto"/>
      </w:divBdr>
    </w:div>
    <w:div w:id="20906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pi4kids.org/wp-content/uploads/2020/12/Partnership-Agreement-Form-Sonoma-County-CA.pdf" TargetMode="External"/><Relationship Id="rId18" Type="http://schemas.openxmlformats.org/officeDocument/2006/relationships/hyperlink" Target="https://www.pcsao.org/pdf/misc/2018HOPEAccomplishments.pdf" TargetMode="External"/><Relationship Id="rId26" Type="http://schemas.openxmlformats.org/officeDocument/2006/relationships/hyperlink" Target="http://www.icwlc.org/" TargetMode="External"/><Relationship Id="rId3" Type="http://schemas.openxmlformats.org/officeDocument/2006/relationships/settings" Target="settings.xml"/><Relationship Id="rId21" Type="http://schemas.openxmlformats.org/officeDocument/2006/relationships/hyperlink" Target="https://strengtheningfamiliesprogram.org/" TargetMode="External"/><Relationship Id="rId34" Type="http://schemas.openxmlformats.org/officeDocument/2006/relationships/hyperlink" Target="https://oig.hhs.gov/oei/reports/oei-07-00-00601.pdf" TargetMode="External"/><Relationship Id="rId7" Type="http://schemas.openxmlformats.org/officeDocument/2006/relationships/hyperlink" Target="https://childtrauma.ucsf.edu/child-parent-psychotherapy-resources" TargetMode="External"/><Relationship Id="rId12" Type="http://schemas.openxmlformats.org/officeDocument/2006/relationships/hyperlink" Target="https://www.phila.gov/media/20191204092922/2019_DHS_CUA_scorecard.pdf" TargetMode="External"/><Relationship Id="rId17" Type="http://schemas.openxmlformats.org/officeDocument/2006/relationships/hyperlink" Target="https://emanuals.jfs.ohio.gov/FamChild/CPSWM/Policy/" TargetMode="External"/><Relationship Id="rId25" Type="http://schemas.openxmlformats.org/officeDocument/2006/relationships/hyperlink" Target="https://www.cebc4cw.org/program/circle-of-parents/detailed" TargetMode="External"/><Relationship Id="rId33" Type="http://schemas.openxmlformats.org/officeDocument/2006/relationships/hyperlink" Target="https://oig.hhs.gov/oei/reports/oei-07-00-00600.pdf" TargetMode="External"/><Relationship Id="rId2" Type="http://schemas.openxmlformats.org/officeDocument/2006/relationships/styles" Target="styles.xml"/><Relationship Id="rId16" Type="http://schemas.openxmlformats.org/officeDocument/2006/relationships/hyperlink" Target="http://www.ifapa.org/training/documents/TRParentPartnersMarch2011.pdf" TargetMode="External"/><Relationship Id="rId20" Type="http://schemas.openxmlformats.org/officeDocument/2006/relationships/hyperlink" Target="https://www.cebc4cw.org/program/parent-partners-iowa/" TargetMode="External"/><Relationship Id="rId29" Type="http://schemas.openxmlformats.org/officeDocument/2006/relationships/hyperlink" Target="https://thecommunitycafe.org/wp-content/uploads/2019/04/CC_FAQ.pdf" TargetMode="External"/><Relationship Id="rId1" Type="http://schemas.openxmlformats.org/officeDocument/2006/relationships/numbering" Target="numbering.xml"/><Relationship Id="rId6" Type="http://schemas.openxmlformats.org/officeDocument/2006/relationships/hyperlink" Target="https://www.qpi4kids.org/wp-content/uploads/2020/12/Visit-Coaching-Manual.pdf" TargetMode="External"/><Relationship Id="rId11" Type="http://schemas.openxmlformats.org/officeDocument/2006/relationships/hyperlink" Target="https://www.qpi4kids.org/wp-content/uploads/2020/12/Partnership-Parenting-WI.pdf" TargetMode="External"/><Relationship Id="rId24" Type="http://schemas.openxmlformats.org/officeDocument/2006/relationships/hyperlink" Target="https://www.qpi4kids.org/qpi-in-action/" TargetMode="External"/><Relationship Id="rId32" Type="http://schemas.openxmlformats.org/officeDocument/2006/relationships/hyperlink" Target="https://mackcenter.berkeley.edu/sites/default/files/chi-2016-05-06/CHI/TOC-CHI-66.pdf" TargetMode="External"/><Relationship Id="rId5" Type="http://schemas.openxmlformats.org/officeDocument/2006/relationships/hyperlink" Target="http://centerforchildwelfare.org/qpi1/docs/Enhancing_visitation_final.pdf" TargetMode="External"/><Relationship Id="rId15" Type="http://schemas.openxmlformats.org/officeDocument/2006/relationships/hyperlink" Target="https://allianceforchildwelfare.org/project/learn-more-about-caregiver-core-training-online" TargetMode="External"/><Relationship Id="rId23" Type="http://schemas.openxmlformats.org/officeDocument/2006/relationships/hyperlink" Target="https://fosteringchamps.org/" TargetMode="External"/><Relationship Id="rId28" Type="http://schemas.openxmlformats.org/officeDocument/2006/relationships/hyperlink" Target="https://parentsanonymous.org/" TargetMode="External"/><Relationship Id="rId36" Type="http://schemas.openxmlformats.org/officeDocument/2006/relationships/theme" Target="theme/theme1.xml"/><Relationship Id="rId10" Type="http://schemas.openxmlformats.org/officeDocument/2006/relationships/hyperlink" Target="https://www.dcyf.wa.gov/1700-case-staffings/1720-family-team-decision-making-meetings" TargetMode="External"/><Relationship Id="rId19" Type="http://schemas.openxmlformats.org/officeDocument/2006/relationships/hyperlink" Target="https://amarafamily.org/initiatives/parent-allies/" TargetMode="External"/><Relationship Id="rId31" Type="http://schemas.openxmlformats.org/officeDocument/2006/relationships/hyperlink" Target="https://www.risingground.org/coparenting/" TargetMode="External"/><Relationship Id="rId4" Type="http://schemas.openxmlformats.org/officeDocument/2006/relationships/webSettings" Target="webSettings.xml"/><Relationship Id="rId9" Type="http://schemas.openxmlformats.org/officeDocument/2006/relationships/hyperlink" Target="https://www2.illinois.gov/dcfs/aboutus/notices/Documents/cf1042l.pdf" TargetMode="External"/><Relationship Id="rId14" Type="http://schemas.openxmlformats.org/officeDocument/2006/relationships/hyperlink" Target="https://www.mockingbirdsociety.org/family-model" TargetMode="External"/><Relationship Id="rId22" Type="http://schemas.openxmlformats.org/officeDocument/2006/relationships/hyperlink" Target="https://www.cebc4cw.org/program/structured-decision-making/" TargetMode="External"/><Relationship Id="rId27" Type="http://schemas.openxmlformats.org/officeDocument/2006/relationships/hyperlink" Target="https://www.wacita.org/engaging-and-empowering-parents-the-parents-for-parents-program/" TargetMode="External"/><Relationship Id="rId30" Type="http://schemas.openxmlformats.org/officeDocument/2006/relationships/hyperlink" Target="https://www.dfps.state.tx.us/Child_Protection/Family_Support/PCG/PCG.asp" TargetMode="External"/><Relationship Id="rId35" Type="http://schemas.openxmlformats.org/officeDocument/2006/relationships/fontTable" Target="fontTable.xml"/><Relationship Id="rId8" Type="http://schemas.openxmlformats.org/officeDocument/2006/relationships/hyperlink" Target="https://ctfalliance.sharefile.com/share/view/s04405ef30bd042b9965a18cc02da8f8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 Jenny</dc:creator>
  <cp:keywords/>
  <dc:description/>
  <cp:lastModifiedBy>Klein, Sacha</cp:lastModifiedBy>
  <cp:revision>3</cp:revision>
  <dcterms:created xsi:type="dcterms:W3CDTF">2021-12-17T02:49:00Z</dcterms:created>
  <dcterms:modified xsi:type="dcterms:W3CDTF">2021-12-17T03:11:00Z</dcterms:modified>
</cp:coreProperties>
</file>